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pPr>
      <w:r>
        <w:t>Муниципальное автономное общеобразовательное учреждение</w:t>
      </w:r>
    </w:p>
    <w:p>
      <w:pPr>
        <w:spacing w:after="0" w:line="240" w:lineRule="auto"/>
        <w:jc w:val="center"/>
        <w:rPr>
          <w:rFonts w:ascii="Times New Roman" w:hAnsi="Times New Roman"/>
          <w:b/>
          <w:sz w:val="28"/>
          <w:szCs w:val="28"/>
        </w:rPr>
      </w:pPr>
      <w:r>
        <w:rPr>
          <w:rFonts w:ascii="Times New Roman" w:hAnsi="Times New Roman"/>
          <w:b/>
          <w:sz w:val="28"/>
          <w:szCs w:val="28"/>
        </w:rPr>
        <w:t>«Средняя общеобразовательная школа №78 г. Челябинска»</w:t>
      </w:r>
    </w:p>
    <w:p>
      <w:pPr>
        <w:pStyle w:val="26"/>
      </w:pPr>
    </w:p>
    <w:p/>
    <w:p>
      <w:pPr>
        <w:spacing w:after="0" w:line="240" w:lineRule="auto"/>
        <w:ind w:firstLine="709"/>
        <w:jc w:val="right"/>
        <w:rPr>
          <w:rFonts w:ascii="Times New Roman" w:hAnsi="Times New Roman"/>
          <w:sz w:val="28"/>
          <w:szCs w:val="28"/>
        </w:rPr>
      </w:pPr>
      <w:r>
        <w:rPr>
          <w:rFonts w:ascii="Times New Roman" w:hAnsi="Times New Roman"/>
          <w:sz w:val="28"/>
          <w:szCs w:val="28"/>
        </w:rPr>
        <w:t>УТВЕРЖДАЮ:</w:t>
      </w:r>
    </w:p>
    <w:p>
      <w:pPr>
        <w:spacing w:after="0" w:line="240" w:lineRule="auto"/>
        <w:ind w:firstLine="709"/>
        <w:jc w:val="right"/>
        <w:rPr>
          <w:rFonts w:ascii="Times New Roman" w:hAnsi="Times New Roman"/>
          <w:sz w:val="28"/>
          <w:szCs w:val="28"/>
        </w:rPr>
      </w:pPr>
      <w:r>
        <w:rPr>
          <w:rFonts w:ascii="Times New Roman" w:hAnsi="Times New Roman"/>
          <w:sz w:val="28"/>
          <w:szCs w:val="28"/>
        </w:rPr>
        <w:t>Директор МАОУ «СОШ № 78</w:t>
      </w:r>
    </w:p>
    <w:p>
      <w:pPr>
        <w:spacing w:after="0" w:line="240" w:lineRule="auto"/>
        <w:ind w:firstLine="709"/>
        <w:jc w:val="right"/>
        <w:rPr>
          <w:rFonts w:ascii="Times New Roman" w:hAnsi="Times New Roman"/>
          <w:sz w:val="28"/>
          <w:szCs w:val="28"/>
        </w:rPr>
      </w:pPr>
      <w:r>
        <w:rPr>
          <w:rFonts w:ascii="Times New Roman" w:hAnsi="Times New Roman"/>
          <w:sz w:val="28"/>
          <w:szCs w:val="28"/>
        </w:rPr>
        <w:t>г.Челябинска»</w:t>
      </w:r>
    </w:p>
    <w:p>
      <w:pPr>
        <w:spacing w:after="0" w:line="240" w:lineRule="auto"/>
        <w:ind w:firstLine="709"/>
        <w:jc w:val="right"/>
        <w:rPr>
          <w:rFonts w:ascii="Times New Roman" w:hAnsi="Times New Roman"/>
          <w:sz w:val="28"/>
          <w:szCs w:val="28"/>
        </w:rPr>
      </w:pPr>
      <w:r>
        <w:rPr>
          <w:rFonts w:ascii="Times New Roman" w:hAnsi="Times New Roman"/>
          <w:sz w:val="28"/>
          <w:szCs w:val="28"/>
        </w:rPr>
        <w:t>______________Н.А. Кирасирова</w:t>
      </w:r>
    </w:p>
    <w:p>
      <w:pPr>
        <w:spacing w:after="0" w:line="240" w:lineRule="auto"/>
        <w:ind w:firstLine="709"/>
        <w:jc w:val="both"/>
        <w:rPr>
          <w:rFonts w:ascii="Times New Roman" w:hAnsi="Times New Roman"/>
          <w:sz w:val="28"/>
          <w:szCs w:val="28"/>
        </w:rPr>
      </w:pPr>
    </w:p>
    <w:p>
      <w:pPr>
        <w:tabs>
          <w:tab w:val="left" w:pos="3420"/>
        </w:tabs>
        <w:spacing w:after="0" w:line="240" w:lineRule="auto"/>
        <w:ind w:firstLine="709"/>
        <w:jc w:val="center"/>
        <w:rPr>
          <w:rFonts w:ascii="Times New Roman" w:hAnsi="Times New Roman"/>
          <w:b/>
          <w:sz w:val="28"/>
          <w:szCs w:val="28"/>
        </w:rPr>
      </w:pPr>
    </w:p>
    <w:p>
      <w:pPr>
        <w:tabs>
          <w:tab w:val="left" w:pos="3420"/>
        </w:tabs>
        <w:spacing w:after="0" w:line="240" w:lineRule="auto"/>
        <w:ind w:firstLine="709"/>
        <w:jc w:val="center"/>
        <w:rPr>
          <w:rFonts w:ascii="Times New Roman" w:hAnsi="Times New Roman"/>
          <w:b/>
          <w:sz w:val="28"/>
          <w:szCs w:val="28"/>
        </w:rPr>
      </w:pPr>
    </w:p>
    <w:p>
      <w:pPr>
        <w:tabs>
          <w:tab w:val="left" w:pos="3420"/>
        </w:tabs>
        <w:spacing w:after="0" w:line="240" w:lineRule="auto"/>
        <w:ind w:firstLine="709"/>
        <w:jc w:val="center"/>
        <w:rPr>
          <w:rFonts w:ascii="Times New Roman" w:hAnsi="Times New Roman"/>
          <w:b/>
          <w:sz w:val="28"/>
          <w:szCs w:val="28"/>
        </w:rPr>
      </w:pPr>
    </w:p>
    <w:p>
      <w:pPr>
        <w:tabs>
          <w:tab w:val="left" w:pos="3420"/>
        </w:tabs>
        <w:spacing w:after="0" w:line="240" w:lineRule="auto"/>
        <w:ind w:firstLine="709"/>
        <w:jc w:val="center"/>
        <w:rPr>
          <w:rFonts w:ascii="Times New Roman" w:hAnsi="Times New Roman"/>
          <w:b/>
          <w:sz w:val="28"/>
          <w:szCs w:val="28"/>
        </w:rPr>
      </w:pPr>
      <w:r>
        <w:rPr>
          <w:rFonts w:ascii="Times New Roman" w:hAnsi="Times New Roman"/>
          <w:b/>
          <w:sz w:val="28"/>
          <w:szCs w:val="28"/>
        </w:rPr>
        <w:t>Программа тематической смены</w:t>
      </w:r>
    </w:p>
    <w:p>
      <w:pPr>
        <w:spacing w:after="0" w:line="240" w:lineRule="auto"/>
        <w:ind w:firstLine="709"/>
        <w:jc w:val="center"/>
        <w:rPr>
          <w:rFonts w:ascii="Times New Roman" w:hAnsi="Times New Roman"/>
          <w:b/>
          <w:sz w:val="32"/>
          <w:szCs w:val="32"/>
        </w:rPr>
      </w:pPr>
      <w:r>
        <w:rPr>
          <w:rFonts w:ascii="Times New Roman" w:hAnsi="Times New Roman"/>
          <w:b/>
          <w:sz w:val="32"/>
          <w:szCs w:val="32"/>
        </w:rPr>
        <w:t>«</w:t>
      </w:r>
      <w:r>
        <w:rPr>
          <w:rFonts w:ascii="Raleway-v4020-Bold" w:hAnsi="Raleway-v4020-Bold"/>
          <w:b/>
          <w:bCs/>
          <w:color w:val="231F20"/>
          <w:sz w:val="36"/>
          <w:szCs w:val="36"/>
        </w:rPr>
        <w:t>Орлята России</w:t>
      </w:r>
      <w:r>
        <w:rPr>
          <w:rFonts w:ascii="Times New Roman" w:hAnsi="Times New Roman"/>
          <w:b/>
          <w:sz w:val="32"/>
          <w:szCs w:val="32"/>
        </w:rPr>
        <w:t>»</w:t>
      </w:r>
    </w:p>
    <w:p>
      <w:pPr>
        <w:spacing w:after="0" w:line="240" w:lineRule="auto"/>
        <w:ind w:firstLine="709"/>
        <w:jc w:val="center"/>
        <w:rPr>
          <w:rFonts w:ascii="Times New Roman" w:hAnsi="Times New Roman"/>
          <w:sz w:val="28"/>
          <w:szCs w:val="28"/>
        </w:rPr>
      </w:pPr>
      <w:r>
        <w:rPr>
          <w:rFonts w:ascii="Times New Roman" w:hAnsi="Times New Roman"/>
          <w:sz w:val="28"/>
          <w:szCs w:val="28"/>
        </w:rPr>
        <w:t>для летнего лагеря  дневного пребывания» Радуга»</w:t>
      </w:r>
    </w:p>
    <w:p>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на базе МАОУ «СОШ №78 г. Челябинска» </w:t>
      </w:r>
    </w:p>
    <w:p>
      <w:pPr>
        <w:spacing w:after="0" w:line="240" w:lineRule="auto"/>
        <w:ind w:firstLine="709"/>
        <w:jc w:val="center"/>
        <w:rPr>
          <w:rFonts w:ascii="Times New Roman" w:hAnsi="Times New Roman"/>
          <w:sz w:val="28"/>
          <w:szCs w:val="28"/>
        </w:rPr>
      </w:pPr>
      <w:r>
        <w:rPr>
          <w:rFonts w:ascii="Times New Roman" w:hAnsi="Times New Roman"/>
          <w:sz w:val="28"/>
          <w:szCs w:val="28"/>
        </w:rPr>
        <w:t>(для детей 8-13 лет)</w:t>
      </w:r>
    </w:p>
    <w:p>
      <w:pPr>
        <w:spacing w:after="0" w:line="240" w:lineRule="auto"/>
        <w:ind w:firstLine="709"/>
        <w:jc w:val="center"/>
        <w:rPr>
          <w:rFonts w:ascii="Times New Roman" w:hAnsi="Times New Roman"/>
          <w:sz w:val="28"/>
          <w:szCs w:val="28"/>
        </w:rPr>
      </w:pPr>
      <w:r>
        <w:rPr>
          <w:rFonts w:ascii="Times New Roman" w:hAnsi="Times New Roman"/>
          <w:sz w:val="28"/>
          <w:szCs w:val="28"/>
        </w:rPr>
        <w:drawing>
          <wp:anchor distT="0" distB="0" distL="114300" distR="114300" simplePos="0" relativeHeight="251677696" behindDoc="1" locked="0" layoutInCell="1" allowOverlap="1">
            <wp:simplePos x="0" y="0"/>
            <wp:positionH relativeFrom="column">
              <wp:posOffset>107950</wp:posOffset>
            </wp:positionH>
            <wp:positionV relativeFrom="paragraph">
              <wp:posOffset>188595</wp:posOffset>
            </wp:positionV>
            <wp:extent cx="5382260" cy="2562225"/>
            <wp:effectExtent l="0" t="0" r="8890" b="9525"/>
            <wp:wrapThrough wrapText="bothSides">
              <wp:wrapPolygon>
                <wp:start x="0" y="0"/>
                <wp:lineTo x="0" y="21520"/>
                <wp:lineTo x="21559" y="21520"/>
                <wp:lineTo x="2155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82260" cy="2562225"/>
                    </a:xfrm>
                    <a:prstGeom prst="rect">
                      <a:avLst/>
                    </a:prstGeom>
                  </pic:spPr>
                </pic:pic>
              </a:graphicData>
            </a:graphic>
          </wp:anchor>
        </w:drawing>
      </w:r>
    </w:p>
    <w:p>
      <w:pPr>
        <w:spacing w:after="0" w:line="240" w:lineRule="auto"/>
        <w:ind w:firstLine="709"/>
        <w:jc w:val="center"/>
        <w:rPr>
          <w:rFonts w:ascii="Times New Roman" w:hAnsi="Times New Roman"/>
          <w:sz w:val="28"/>
          <w:szCs w:val="28"/>
        </w:rPr>
      </w:pPr>
    </w:p>
    <w:p>
      <w:pPr>
        <w:spacing w:after="0" w:line="240" w:lineRule="auto"/>
        <w:ind w:firstLine="709"/>
        <w:jc w:val="right"/>
        <w:rPr>
          <w:rFonts w:ascii="Times New Roman" w:hAnsi="Times New Roman"/>
          <w:sz w:val="28"/>
          <w:szCs w:val="28"/>
        </w:rPr>
      </w:pPr>
    </w:p>
    <w:p>
      <w:pPr>
        <w:spacing w:after="0" w:line="240" w:lineRule="auto"/>
        <w:ind w:firstLine="709"/>
        <w:jc w:val="right"/>
        <w:rPr>
          <w:rFonts w:ascii="Times New Roman" w:hAnsi="Times New Roman"/>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b/>
          <w:sz w:val="28"/>
          <w:szCs w:val="28"/>
        </w:rPr>
      </w:pPr>
    </w:p>
    <w:p>
      <w:pPr>
        <w:spacing w:after="0" w:line="240" w:lineRule="auto"/>
        <w:ind w:firstLine="709"/>
        <w:jc w:val="right"/>
        <w:rPr>
          <w:rFonts w:ascii="Times New Roman" w:hAnsi="Times New Roman"/>
          <w:sz w:val="28"/>
          <w:szCs w:val="28"/>
        </w:rPr>
      </w:pPr>
      <w:r>
        <w:rPr>
          <w:rFonts w:ascii="Times New Roman" w:hAnsi="Times New Roman"/>
          <w:b/>
          <w:sz w:val="28"/>
          <w:szCs w:val="28"/>
        </w:rPr>
        <w:t xml:space="preserve">Авторы: </w:t>
      </w:r>
      <w:r>
        <w:rPr>
          <w:rFonts w:ascii="Times New Roman" w:hAnsi="Times New Roman"/>
          <w:sz w:val="28"/>
          <w:szCs w:val="28"/>
        </w:rPr>
        <w:t xml:space="preserve">Кирасирова Н.А., директор ОО; </w:t>
      </w:r>
    </w:p>
    <w:p>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Литвин Л.Ю., заместитель директора по ВР;  </w:t>
      </w:r>
    </w:p>
    <w:p>
      <w:pPr>
        <w:spacing w:after="0" w:line="240" w:lineRule="auto"/>
        <w:ind w:firstLine="709"/>
        <w:jc w:val="right"/>
        <w:rPr>
          <w:rFonts w:ascii="Times New Roman" w:hAnsi="Times New Roman"/>
          <w:sz w:val="28"/>
          <w:szCs w:val="28"/>
        </w:rPr>
      </w:pPr>
      <w:r>
        <w:rPr>
          <w:rFonts w:ascii="Times New Roman" w:hAnsi="Times New Roman"/>
          <w:sz w:val="28"/>
          <w:szCs w:val="28"/>
        </w:rPr>
        <w:t>Парфенова Т.И., социальный педагог;</w:t>
      </w:r>
    </w:p>
    <w:p>
      <w:pPr>
        <w:spacing w:after="0" w:line="240" w:lineRule="auto"/>
        <w:ind w:firstLine="709"/>
        <w:jc w:val="right"/>
        <w:rPr>
          <w:rFonts w:ascii="Times New Roman" w:hAnsi="Times New Roman"/>
          <w:sz w:val="28"/>
          <w:szCs w:val="28"/>
        </w:rPr>
      </w:pPr>
      <w:r>
        <w:rPr>
          <w:rFonts w:ascii="Times New Roman" w:hAnsi="Times New Roman"/>
          <w:sz w:val="28"/>
          <w:szCs w:val="28"/>
        </w:rPr>
        <w:t xml:space="preserve">Лебедева В.А., педагог-психолог;  </w:t>
      </w:r>
    </w:p>
    <w:p>
      <w:pPr>
        <w:spacing w:after="0" w:line="240" w:lineRule="auto"/>
        <w:ind w:firstLine="709"/>
        <w:jc w:val="right"/>
        <w:rPr>
          <w:rFonts w:ascii="Times New Roman" w:hAnsi="Times New Roman"/>
          <w:sz w:val="28"/>
          <w:szCs w:val="28"/>
        </w:rPr>
      </w:pPr>
      <w:r>
        <w:rPr>
          <w:rFonts w:ascii="Times New Roman" w:hAnsi="Times New Roman"/>
          <w:sz w:val="28"/>
          <w:szCs w:val="28"/>
        </w:rPr>
        <w:t>Литвинова Е.С., педагог дополнительного образования;</w:t>
      </w:r>
    </w:p>
    <w:p>
      <w:pPr>
        <w:spacing w:after="0" w:line="240" w:lineRule="auto"/>
        <w:ind w:firstLine="709"/>
        <w:jc w:val="right"/>
        <w:rPr>
          <w:rFonts w:ascii="Times New Roman" w:hAnsi="Times New Roman"/>
          <w:sz w:val="28"/>
          <w:szCs w:val="28"/>
        </w:rPr>
      </w:pPr>
      <w:r>
        <w:rPr>
          <w:rFonts w:ascii="Times New Roman" w:hAnsi="Times New Roman"/>
          <w:sz w:val="28"/>
          <w:szCs w:val="28"/>
        </w:rPr>
        <w:t xml:space="preserve">Почтарева К.А., педагог дополнительного образования; </w:t>
      </w:r>
    </w:p>
    <w:p>
      <w:pPr>
        <w:spacing w:after="0" w:line="240" w:lineRule="auto"/>
        <w:ind w:firstLine="709"/>
        <w:jc w:val="right"/>
        <w:rPr>
          <w:rFonts w:ascii="Times New Roman" w:hAnsi="Times New Roman"/>
          <w:sz w:val="28"/>
          <w:szCs w:val="28"/>
        </w:rPr>
      </w:pPr>
      <w:r>
        <w:rPr>
          <w:rFonts w:ascii="Times New Roman" w:hAnsi="Times New Roman"/>
          <w:sz w:val="28"/>
          <w:szCs w:val="28"/>
        </w:rPr>
        <w:t>Ефимова О.Н., педагог дополнительного образования</w:t>
      </w:r>
    </w:p>
    <w:p>
      <w:pPr>
        <w:spacing w:after="0" w:line="240" w:lineRule="auto"/>
        <w:ind w:firstLine="709"/>
        <w:jc w:val="right"/>
        <w:rPr>
          <w:rFonts w:ascii="Times New Roman" w:hAnsi="Times New Roman"/>
          <w:sz w:val="28"/>
          <w:szCs w:val="28"/>
        </w:rPr>
      </w:pPr>
    </w:p>
    <w:p>
      <w:pPr>
        <w:pStyle w:val="26"/>
      </w:pPr>
    </w:p>
    <w:p>
      <w:pPr>
        <w:pStyle w:val="26"/>
      </w:pPr>
      <w:r>
        <w:t>г. Челябинск, 2024</w:t>
      </w:r>
    </w:p>
    <w:p/>
    <w:p>
      <w:pPr>
        <w:pStyle w:val="26"/>
      </w:pPr>
      <w:r>
        <w:t>Оглавление</w:t>
      </w:r>
    </w:p>
    <w:tbl>
      <w:tblPr>
        <w:tblStyle w:val="9"/>
        <w:tblW w:w="10313" w:type="dxa"/>
        <w:tblInd w:w="-459" w:type="dxa"/>
        <w:tblLayout w:type="autofit"/>
        <w:tblCellMar>
          <w:top w:w="0" w:type="dxa"/>
          <w:left w:w="108" w:type="dxa"/>
          <w:bottom w:w="0" w:type="dxa"/>
          <w:right w:w="108" w:type="dxa"/>
        </w:tblCellMar>
      </w:tblPr>
      <w:tblGrid>
        <w:gridCol w:w="9677"/>
        <w:gridCol w:w="636"/>
      </w:tblGrid>
      <w:tr>
        <w:tblPrEx>
          <w:tblCellMar>
            <w:top w:w="0" w:type="dxa"/>
            <w:left w:w="108" w:type="dxa"/>
            <w:bottom w:w="0" w:type="dxa"/>
            <w:right w:w="108" w:type="dxa"/>
          </w:tblCellMar>
        </w:tblPrEx>
        <w:trPr>
          <w:trHeight w:val="4738" w:hRule="atLeast"/>
        </w:trPr>
        <w:tc>
          <w:tcPr>
            <w:tcW w:w="9677" w:type="dxa"/>
            <w:shd w:val="clear" w:color="auto" w:fill="auto"/>
          </w:tcPr>
          <w:p>
            <w:pPr>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Пояснительная записка</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Обоснование актуальности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Идея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Цели и задачи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Принципы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Предполагаемые  результаты реализации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Целевая группа</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Этапы реализации Программы</w:t>
            </w:r>
          </w:p>
          <w:p>
            <w:pPr>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Основное содержание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Основные направления Программы</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Организационная структура лагеря дневного пребывания «Радуга»</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Легенда тематической смены «</w:t>
            </w:r>
            <w:r>
              <w:rPr>
                <w:rFonts w:ascii="Times New Roman" w:hAnsi="Times New Roman"/>
                <w:b/>
                <w:bCs/>
                <w:color w:val="231F20"/>
                <w:sz w:val="28"/>
                <w:szCs w:val="28"/>
              </w:rPr>
              <w:t>Содружество Орлят России</w:t>
            </w:r>
            <w:r>
              <w:rPr>
                <w:rFonts w:ascii="Times New Roman" w:hAnsi="Times New Roman"/>
                <w:sz w:val="28"/>
                <w:szCs w:val="28"/>
              </w:rPr>
              <w:t>»</w:t>
            </w:r>
          </w:p>
          <w:p>
            <w:pPr>
              <w:numPr>
                <w:ilvl w:val="1"/>
                <w:numId w:val="3"/>
              </w:numPr>
              <w:spacing w:after="0" w:line="240" w:lineRule="auto"/>
              <w:ind w:left="0" w:firstLine="0"/>
              <w:jc w:val="both"/>
              <w:rPr>
                <w:rFonts w:ascii="Times New Roman" w:hAnsi="Times New Roman"/>
                <w:sz w:val="28"/>
                <w:szCs w:val="28"/>
              </w:rPr>
            </w:pPr>
            <w:r>
              <w:rPr>
                <w:rFonts w:ascii="Times New Roman" w:hAnsi="Times New Roman"/>
                <w:sz w:val="28"/>
                <w:szCs w:val="28"/>
              </w:rPr>
              <w:t>Пространство самореализации и деятельности ребенка в смене «</w:t>
            </w:r>
            <w:r>
              <w:rPr>
                <w:rFonts w:ascii="Times New Roman" w:hAnsi="Times New Roman"/>
                <w:b/>
                <w:bCs/>
                <w:color w:val="231F20"/>
                <w:sz w:val="28"/>
                <w:szCs w:val="28"/>
              </w:rPr>
              <w:t>Содружество Орлят России</w:t>
            </w:r>
            <w:r>
              <w:rPr>
                <w:rFonts w:ascii="Times New Roman" w:hAnsi="Times New Roman"/>
                <w:sz w:val="28"/>
                <w:szCs w:val="28"/>
              </w:rPr>
              <w:t>»</w:t>
            </w:r>
          </w:p>
          <w:p>
            <w:pPr>
              <w:numPr>
                <w:ilvl w:val="1"/>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Обоснованность реализации мероприятий программы</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3</w:t>
            </w:r>
          </w:p>
          <w:p>
            <w:pPr>
              <w:spacing w:after="0" w:line="240" w:lineRule="auto"/>
              <w:jc w:val="both"/>
              <w:rPr>
                <w:rFonts w:ascii="Times New Roman" w:hAnsi="Times New Roman"/>
                <w:sz w:val="28"/>
                <w:szCs w:val="28"/>
              </w:rPr>
            </w:pPr>
            <w:r>
              <w:rPr>
                <w:rFonts w:ascii="Times New Roman" w:hAnsi="Times New Roman"/>
                <w:sz w:val="28"/>
                <w:szCs w:val="28"/>
              </w:rPr>
              <w:t>3</w:t>
            </w:r>
          </w:p>
          <w:p>
            <w:pPr>
              <w:spacing w:after="0" w:line="240" w:lineRule="auto"/>
              <w:jc w:val="both"/>
              <w:rPr>
                <w:rFonts w:ascii="Times New Roman" w:hAnsi="Times New Roman"/>
                <w:sz w:val="28"/>
                <w:szCs w:val="28"/>
              </w:rPr>
            </w:pPr>
            <w:r>
              <w:rPr>
                <w:rFonts w:ascii="Times New Roman" w:hAnsi="Times New Roman"/>
                <w:sz w:val="28"/>
                <w:szCs w:val="28"/>
              </w:rPr>
              <w:t>4</w:t>
            </w:r>
          </w:p>
          <w:p>
            <w:pPr>
              <w:spacing w:after="0" w:line="240" w:lineRule="auto"/>
              <w:jc w:val="both"/>
              <w:rPr>
                <w:rFonts w:ascii="Times New Roman" w:hAnsi="Times New Roman"/>
                <w:sz w:val="28"/>
                <w:szCs w:val="28"/>
              </w:rPr>
            </w:pPr>
            <w:r>
              <w:rPr>
                <w:rFonts w:ascii="Times New Roman" w:hAnsi="Times New Roman"/>
                <w:sz w:val="28"/>
                <w:szCs w:val="28"/>
              </w:rPr>
              <w:t>6</w:t>
            </w:r>
          </w:p>
          <w:p>
            <w:pPr>
              <w:spacing w:after="0" w:line="240" w:lineRule="auto"/>
              <w:jc w:val="both"/>
              <w:rPr>
                <w:rFonts w:ascii="Times New Roman" w:hAnsi="Times New Roman"/>
                <w:sz w:val="28"/>
                <w:szCs w:val="28"/>
              </w:rPr>
            </w:pPr>
            <w:r>
              <w:rPr>
                <w:rFonts w:ascii="Times New Roman" w:hAnsi="Times New Roman"/>
                <w:sz w:val="28"/>
                <w:szCs w:val="28"/>
              </w:rPr>
              <w:t>6</w:t>
            </w:r>
          </w:p>
          <w:p>
            <w:pPr>
              <w:spacing w:after="0" w:line="240" w:lineRule="auto"/>
              <w:jc w:val="both"/>
              <w:rPr>
                <w:rFonts w:ascii="Times New Roman" w:hAnsi="Times New Roman"/>
                <w:sz w:val="28"/>
                <w:szCs w:val="28"/>
              </w:rPr>
            </w:pPr>
            <w:r>
              <w:rPr>
                <w:rFonts w:ascii="Times New Roman" w:hAnsi="Times New Roman"/>
                <w:sz w:val="28"/>
                <w:szCs w:val="28"/>
              </w:rPr>
              <w:t>7</w:t>
            </w:r>
          </w:p>
          <w:p>
            <w:pPr>
              <w:spacing w:after="0" w:line="240" w:lineRule="auto"/>
              <w:jc w:val="both"/>
              <w:rPr>
                <w:rFonts w:ascii="Times New Roman" w:hAnsi="Times New Roman"/>
                <w:sz w:val="28"/>
                <w:szCs w:val="28"/>
              </w:rPr>
            </w:pPr>
            <w:r>
              <w:rPr>
                <w:rFonts w:ascii="Times New Roman" w:hAnsi="Times New Roman"/>
                <w:sz w:val="28"/>
                <w:szCs w:val="28"/>
              </w:rPr>
              <w:t>7</w:t>
            </w:r>
          </w:p>
          <w:p>
            <w:pPr>
              <w:spacing w:after="0" w:line="240" w:lineRule="auto"/>
              <w:jc w:val="both"/>
              <w:rPr>
                <w:rFonts w:ascii="Times New Roman" w:hAnsi="Times New Roman"/>
                <w:sz w:val="28"/>
                <w:szCs w:val="28"/>
              </w:rPr>
            </w:pPr>
            <w:r>
              <w:rPr>
                <w:rFonts w:ascii="Times New Roman" w:hAnsi="Times New Roman"/>
                <w:sz w:val="28"/>
                <w:szCs w:val="28"/>
              </w:rPr>
              <w:t>8</w:t>
            </w:r>
          </w:p>
          <w:p>
            <w:pPr>
              <w:spacing w:after="0" w:line="240" w:lineRule="auto"/>
              <w:jc w:val="both"/>
              <w:rPr>
                <w:rFonts w:ascii="Times New Roman" w:hAnsi="Times New Roman"/>
                <w:sz w:val="28"/>
                <w:szCs w:val="28"/>
              </w:rPr>
            </w:pPr>
            <w:r>
              <w:rPr>
                <w:rFonts w:ascii="Times New Roman" w:hAnsi="Times New Roman"/>
                <w:sz w:val="28"/>
                <w:szCs w:val="28"/>
              </w:rPr>
              <w:t>10</w:t>
            </w:r>
          </w:p>
          <w:p>
            <w:pPr>
              <w:spacing w:after="0" w:line="240" w:lineRule="auto"/>
              <w:jc w:val="both"/>
              <w:rPr>
                <w:rFonts w:ascii="Times New Roman" w:hAnsi="Times New Roman"/>
                <w:sz w:val="28"/>
                <w:szCs w:val="28"/>
              </w:rPr>
            </w:pPr>
            <w:r>
              <w:rPr>
                <w:rFonts w:ascii="Times New Roman" w:hAnsi="Times New Roman"/>
                <w:sz w:val="28"/>
                <w:szCs w:val="28"/>
              </w:rPr>
              <w:t>10</w:t>
            </w:r>
          </w:p>
          <w:p>
            <w:pPr>
              <w:spacing w:after="0" w:line="240" w:lineRule="auto"/>
              <w:jc w:val="both"/>
              <w:rPr>
                <w:rFonts w:ascii="Times New Roman" w:hAnsi="Times New Roman"/>
                <w:sz w:val="28"/>
                <w:szCs w:val="28"/>
              </w:rPr>
            </w:pPr>
            <w:r>
              <w:rPr>
                <w:rFonts w:ascii="Times New Roman" w:hAnsi="Times New Roman"/>
                <w:sz w:val="28"/>
                <w:szCs w:val="28"/>
              </w:rPr>
              <w:t>23</w:t>
            </w:r>
          </w:p>
          <w:p>
            <w:pPr>
              <w:spacing w:after="0" w:line="240" w:lineRule="auto"/>
              <w:jc w:val="both"/>
              <w:rPr>
                <w:rFonts w:ascii="Times New Roman" w:hAnsi="Times New Roman"/>
                <w:sz w:val="28"/>
                <w:szCs w:val="28"/>
              </w:rPr>
            </w:pPr>
            <w:r>
              <w:rPr>
                <w:rFonts w:ascii="Times New Roman" w:hAnsi="Times New Roman"/>
                <w:sz w:val="28"/>
                <w:szCs w:val="28"/>
              </w:rPr>
              <w:t>24</w:t>
            </w:r>
          </w:p>
          <w:p>
            <w:pPr>
              <w:spacing w:after="0" w:line="240" w:lineRule="auto"/>
              <w:jc w:val="both"/>
              <w:rPr>
                <w:rFonts w:ascii="Times New Roman" w:hAnsi="Times New Roman"/>
                <w:sz w:val="28"/>
                <w:szCs w:val="28"/>
              </w:rPr>
            </w:pPr>
            <w:r>
              <w:rPr>
                <w:rFonts w:ascii="Times New Roman" w:hAnsi="Times New Roman"/>
                <w:sz w:val="28"/>
                <w:szCs w:val="28"/>
              </w:rPr>
              <w:t>25</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28</w:t>
            </w:r>
          </w:p>
        </w:tc>
      </w:tr>
      <w:tr>
        <w:tblPrEx>
          <w:tblCellMar>
            <w:top w:w="0" w:type="dxa"/>
            <w:left w:w="108" w:type="dxa"/>
            <w:bottom w:w="0" w:type="dxa"/>
            <w:right w:w="108" w:type="dxa"/>
          </w:tblCellMar>
        </w:tblPrEx>
        <w:trPr>
          <w:trHeight w:val="176" w:hRule="atLeast"/>
        </w:trPr>
        <w:tc>
          <w:tcPr>
            <w:tcW w:w="9677" w:type="dxa"/>
            <w:shd w:val="clear" w:color="auto" w:fill="auto"/>
          </w:tcPr>
          <w:p>
            <w:pPr>
              <w:pStyle w:val="15"/>
              <w:numPr>
                <w:ilvl w:val="0"/>
                <w:numId w:val="2"/>
              </w:numPr>
              <w:spacing w:after="0" w:line="240" w:lineRule="auto"/>
              <w:ind w:left="0" w:firstLine="0"/>
              <w:contextualSpacing/>
              <w:jc w:val="both"/>
              <w:rPr>
                <w:sz w:val="28"/>
                <w:szCs w:val="28"/>
                <w:lang w:val="ru-RU" w:eastAsia="ru-RU"/>
              </w:rPr>
            </w:pPr>
            <w:r>
              <w:rPr>
                <w:iCs/>
                <w:sz w:val="28"/>
                <w:szCs w:val="28"/>
                <w:lang w:val="ru-RU" w:eastAsia="ru-RU"/>
              </w:rPr>
              <w:t>Условия реализации программы:</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31</w:t>
            </w:r>
          </w:p>
        </w:tc>
      </w:tr>
      <w:tr>
        <w:tblPrEx>
          <w:tblCellMar>
            <w:top w:w="0" w:type="dxa"/>
            <w:left w:w="108" w:type="dxa"/>
            <w:bottom w:w="0" w:type="dxa"/>
            <w:right w:w="108" w:type="dxa"/>
          </w:tblCellMar>
        </w:tblPrEx>
        <w:trPr>
          <w:trHeight w:val="567" w:hRule="atLeast"/>
        </w:trPr>
        <w:tc>
          <w:tcPr>
            <w:tcW w:w="9677" w:type="dxa"/>
            <w:shd w:val="clear" w:color="auto" w:fill="auto"/>
          </w:tcPr>
          <w:p>
            <w:pPr>
              <w:numPr>
                <w:ilvl w:val="1"/>
                <w:numId w:val="2"/>
              </w:numPr>
              <w:spacing w:after="0" w:line="240" w:lineRule="auto"/>
              <w:jc w:val="both"/>
              <w:rPr>
                <w:rFonts w:ascii="Times New Roman" w:hAnsi="Times New Roman"/>
                <w:sz w:val="28"/>
                <w:szCs w:val="28"/>
              </w:rPr>
            </w:pPr>
            <w:r>
              <w:rPr>
                <w:rFonts w:ascii="Times New Roman" w:hAnsi="Times New Roman"/>
                <w:sz w:val="28"/>
                <w:szCs w:val="28"/>
              </w:rPr>
              <w:t xml:space="preserve">Нормативно-правовые условия </w:t>
            </w:r>
          </w:p>
          <w:p>
            <w:pPr>
              <w:spacing w:after="0" w:line="240" w:lineRule="auto"/>
              <w:ind w:left="360"/>
              <w:jc w:val="both"/>
              <w:rPr>
                <w:rFonts w:ascii="Times New Roman" w:hAnsi="Times New Roman"/>
                <w:sz w:val="28"/>
                <w:szCs w:val="28"/>
              </w:rPr>
            </w:pPr>
            <w:r>
              <w:rPr>
                <w:rFonts w:ascii="Times New Roman" w:hAnsi="Times New Roman"/>
                <w:sz w:val="28"/>
                <w:szCs w:val="28"/>
              </w:rPr>
              <w:t>3.1.1. Перечень документов, обеспечивающих нормативно-правовую основу организации отдыха  и оздоровления детей в летний период</w:t>
            </w:r>
          </w:p>
          <w:p>
            <w:pPr>
              <w:pStyle w:val="33"/>
              <w:numPr>
                <w:ilvl w:val="2"/>
                <w:numId w:val="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Документы, обеспечивающие нормативно-организационную основу организации отдыха и оздоровления детей в летний период</w:t>
            </w:r>
          </w:p>
          <w:p>
            <w:pPr>
              <w:numPr>
                <w:ilvl w:val="1"/>
                <w:numId w:val="4"/>
              </w:numPr>
              <w:spacing w:after="0" w:line="240" w:lineRule="auto"/>
              <w:jc w:val="both"/>
              <w:rPr>
                <w:rFonts w:ascii="Times New Roman" w:hAnsi="Times New Roman"/>
                <w:sz w:val="28"/>
                <w:szCs w:val="28"/>
              </w:rPr>
            </w:pPr>
            <w:r>
              <w:rPr>
                <w:rFonts w:ascii="Times New Roman" w:hAnsi="Times New Roman"/>
                <w:sz w:val="28"/>
                <w:szCs w:val="28"/>
              </w:rPr>
              <w:t>Ресурсная обеспеченность программы</w:t>
            </w:r>
          </w:p>
          <w:p>
            <w:pPr>
              <w:numPr>
                <w:ilvl w:val="2"/>
                <w:numId w:val="5"/>
              </w:numPr>
              <w:spacing w:after="0" w:line="240" w:lineRule="auto"/>
              <w:jc w:val="both"/>
              <w:rPr>
                <w:rFonts w:ascii="Times New Roman" w:hAnsi="Times New Roman"/>
                <w:sz w:val="28"/>
                <w:szCs w:val="28"/>
              </w:rPr>
            </w:pPr>
            <w:r>
              <w:rPr>
                <w:rFonts w:ascii="Times New Roman" w:hAnsi="Times New Roman"/>
                <w:color w:val="000000"/>
                <w:sz w:val="28"/>
                <w:szCs w:val="28"/>
              </w:rPr>
              <w:t>Материально-технические условия</w:t>
            </w:r>
          </w:p>
          <w:p>
            <w:pPr>
              <w:numPr>
                <w:ilvl w:val="2"/>
                <w:numId w:val="5"/>
              </w:numPr>
              <w:spacing w:after="0" w:line="240" w:lineRule="auto"/>
              <w:jc w:val="both"/>
              <w:rPr>
                <w:rFonts w:ascii="Times New Roman" w:hAnsi="Times New Roman"/>
                <w:sz w:val="28"/>
                <w:szCs w:val="28"/>
              </w:rPr>
            </w:pPr>
            <w:r>
              <w:rPr>
                <w:rFonts w:ascii="Times New Roman" w:hAnsi="Times New Roman"/>
                <w:sz w:val="28"/>
                <w:szCs w:val="28"/>
              </w:rPr>
              <w:t>Материально-техническая база</w:t>
            </w:r>
          </w:p>
          <w:p>
            <w:pPr>
              <w:numPr>
                <w:ilvl w:val="1"/>
                <w:numId w:val="5"/>
              </w:numPr>
              <w:spacing w:after="0" w:line="240" w:lineRule="auto"/>
              <w:jc w:val="both"/>
              <w:rPr>
                <w:rFonts w:ascii="Times New Roman" w:hAnsi="Times New Roman"/>
                <w:sz w:val="28"/>
                <w:szCs w:val="28"/>
              </w:rPr>
            </w:pPr>
            <w:r>
              <w:rPr>
                <w:rFonts w:ascii="Times New Roman" w:hAnsi="Times New Roman"/>
                <w:sz w:val="28"/>
                <w:szCs w:val="28"/>
              </w:rPr>
              <w:t xml:space="preserve">Кадровое обеспечение программы </w:t>
            </w:r>
          </w:p>
          <w:p>
            <w:pPr>
              <w:numPr>
                <w:ilvl w:val="1"/>
                <w:numId w:val="5"/>
              </w:numPr>
              <w:spacing w:after="0" w:line="240" w:lineRule="auto"/>
              <w:jc w:val="both"/>
              <w:rPr>
                <w:rFonts w:ascii="Times New Roman" w:hAnsi="Times New Roman"/>
                <w:sz w:val="28"/>
                <w:szCs w:val="28"/>
              </w:rPr>
            </w:pPr>
            <w:r>
              <w:rPr>
                <w:rFonts w:ascii="Times New Roman" w:hAnsi="Times New Roman"/>
                <w:sz w:val="28"/>
                <w:szCs w:val="28"/>
              </w:rPr>
              <w:t>Педагогические условия</w:t>
            </w:r>
          </w:p>
          <w:p>
            <w:pPr>
              <w:numPr>
                <w:ilvl w:val="1"/>
                <w:numId w:val="5"/>
              </w:numPr>
              <w:spacing w:after="0" w:line="240" w:lineRule="auto"/>
              <w:jc w:val="both"/>
              <w:rPr>
                <w:rFonts w:ascii="Times New Roman" w:hAnsi="Times New Roman"/>
                <w:sz w:val="28"/>
                <w:szCs w:val="28"/>
              </w:rPr>
            </w:pPr>
            <w:r>
              <w:rPr>
                <w:rFonts w:ascii="Times New Roman" w:hAnsi="Times New Roman"/>
                <w:sz w:val="28"/>
                <w:szCs w:val="28"/>
              </w:rPr>
              <w:t>Методические условия</w:t>
            </w:r>
          </w:p>
          <w:p>
            <w:pPr>
              <w:numPr>
                <w:ilvl w:val="1"/>
                <w:numId w:val="5"/>
              </w:numPr>
              <w:spacing w:after="0" w:line="240" w:lineRule="auto"/>
              <w:jc w:val="both"/>
              <w:rPr>
                <w:rFonts w:ascii="Times New Roman" w:hAnsi="Times New Roman"/>
                <w:sz w:val="28"/>
                <w:szCs w:val="28"/>
              </w:rPr>
            </w:pPr>
            <w:r>
              <w:rPr>
                <w:rFonts w:ascii="Times New Roman" w:hAnsi="Times New Roman"/>
                <w:sz w:val="28"/>
                <w:szCs w:val="28"/>
              </w:rPr>
              <w:t>Финансовые условия</w:t>
            </w:r>
          </w:p>
          <w:p>
            <w:pPr>
              <w:numPr>
                <w:ilvl w:val="0"/>
                <w:numId w:val="5"/>
              </w:numPr>
              <w:spacing w:after="0" w:line="240" w:lineRule="auto"/>
              <w:jc w:val="both"/>
              <w:rPr>
                <w:rFonts w:ascii="Times New Roman" w:hAnsi="Times New Roman"/>
                <w:sz w:val="28"/>
                <w:szCs w:val="28"/>
              </w:rPr>
            </w:pPr>
            <w:r>
              <w:rPr>
                <w:rFonts w:ascii="Times New Roman" w:hAnsi="Times New Roman"/>
                <w:color w:val="000000"/>
                <w:sz w:val="28"/>
                <w:szCs w:val="28"/>
              </w:rPr>
              <w:t>Механизм оценки эффективности реализации Программы</w:t>
            </w:r>
          </w:p>
          <w:p>
            <w:pPr>
              <w:numPr>
                <w:ilvl w:val="1"/>
                <w:numId w:val="6"/>
              </w:numPr>
              <w:spacing w:after="0" w:line="240" w:lineRule="auto"/>
              <w:jc w:val="both"/>
              <w:rPr>
                <w:rFonts w:ascii="Times New Roman" w:hAnsi="Times New Roman"/>
                <w:sz w:val="28"/>
                <w:szCs w:val="28"/>
              </w:rPr>
            </w:pPr>
            <w:r>
              <w:rPr>
                <w:rFonts w:ascii="Times New Roman" w:hAnsi="Times New Roman"/>
                <w:sz w:val="28"/>
                <w:szCs w:val="28"/>
              </w:rPr>
              <w:t>Система обратной связи с участниками Программы</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31</w:t>
            </w:r>
          </w:p>
          <w:p>
            <w:pPr>
              <w:spacing w:after="0" w:line="240" w:lineRule="auto"/>
              <w:jc w:val="both"/>
              <w:rPr>
                <w:rFonts w:ascii="Times New Roman" w:hAnsi="Times New Roman"/>
                <w:sz w:val="28"/>
                <w:szCs w:val="28"/>
              </w:rPr>
            </w:pPr>
            <w:r>
              <w:rPr>
                <w:rFonts w:ascii="Times New Roman" w:hAnsi="Times New Roman"/>
                <w:sz w:val="28"/>
                <w:szCs w:val="28"/>
              </w:rPr>
              <w:t>31</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32</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33</w:t>
            </w:r>
          </w:p>
          <w:p>
            <w:pPr>
              <w:spacing w:after="0" w:line="240" w:lineRule="auto"/>
              <w:jc w:val="both"/>
              <w:rPr>
                <w:rFonts w:ascii="Times New Roman" w:hAnsi="Times New Roman"/>
                <w:sz w:val="28"/>
                <w:szCs w:val="28"/>
              </w:rPr>
            </w:pPr>
            <w:r>
              <w:rPr>
                <w:rFonts w:ascii="Times New Roman" w:hAnsi="Times New Roman"/>
                <w:sz w:val="28"/>
                <w:szCs w:val="28"/>
              </w:rPr>
              <w:t>33</w:t>
            </w:r>
          </w:p>
          <w:p>
            <w:pPr>
              <w:spacing w:after="0" w:line="240" w:lineRule="auto"/>
              <w:jc w:val="both"/>
              <w:rPr>
                <w:rFonts w:ascii="Times New Roman" w:hAnsi="Times New Roman"/>
                <w:sz w:val="28"/>
                <w:szCs w:val="28"/>
              </w:rPr>
            </w:pPr>
            <w:r>
              <w:rPr>
                <w:rFonts w:ascii="Times New Roman" w:hAnsi="Times New Roman"/>
                <w:sz w:val="28"/>
                <w:szCs w:val="28"/>
              </w:rPr>
              <w:t>34</w:t>
            </w:r>
          </w:p>
          <w:p>
            <w:pPr>
              <w:spacing w:after="0" w:line="240" w:lineRule="auto"/>
              <w:jc w:val="both"/>
              <w:rPr>
                <w:rFonts w:ascii="Times New Roman" w:hAnsi="Times New Roman"/>
                <w:sz w:val="28"/>
                <w:szCs w:val="28"/>
              </w:rPr>
            </w:pPr>
            <w:r>
              <w:rPr>
                <w:rFonts w:ascii="Times New Roman" w:hAnsi="Times New Roman"/>
                <w:sz w:val="28"/>
                <w:szCs w:val="28"/>
              </w:rPr>
              <w:t>35</w:t>
            </w:r>
          </w:p>
          <w:p>
            <w:pPr>
              <w:spacing w:after="0" w:line="240" w:lineRule="auto"/>
              <w:jc w:val="both"/>
              <w:rPr>
                <w:rFonts w:ascii="Times New Roman" w:hAnsi="Times New Roman"/>
                <w:sz w:val="28"/>
                <w:szCs w:val="28"/>
              </w:rPr>
            </w:pPr>
            <w:r>
              <w:rPr>
                <w:rFonts w:ascii="Times New Roman" w:hAnsi="Times New Roman"/>
                <w:sz w:val="28"/>
                <w:szCs w:val="28"/>
              </w:rPr>
              <w:t>36</w:t>
            </w:r>
          </w:p>
          <w:p>
            <w:pPr>
              <w:spacing w:after="0" w:line="240" w:lineRule="auto"/>
              <w:jc w:val="both"/>
              <w:rPr>
                <w:rFonts w:ascii="Times New Roman" w:hAnsi="Times New Roman"/>
                <w:sz w:val="28"/>
                <w:szCs w:val="28"/>
              </w:rPr>
            </w:pPr>
            <w:r>
              <w:rPr>
                <w:rFonts w:ascii="Times New Roman" w:hAnsi="Times New Roman"/>
                <w:sz w:val="28"/>
                <w:szCs w:val="28"/>
              </w:rPr>
              <w:t>36</w:t>
            </w:r>
          </w:p>
          <w:p>
            <w:pPr>
              <w:spacing w:after="0" w:line="240" w:lineRule="auto"/>
              <w:jc w:val="both"/>
              <w:rPr>
                <w:rFonts w:ascii="Times New Roman" w:hAnsi="Times New Roman"/>
                <w:sz w:val="28"/>
                <w:szCs w:val="28"/>
              </w:rPr>
            </w:pPr>
            <w:r>
              <w:rPr>
                <w:rFonts w:ascii="Times New Roman" w:hAnsi="Times New Roman"/>
                <w:sz w:val="28"/>
                <w:szCs w:val="28"/>
              </w:rPr>
              <w:t>37</w:t>
            </w:r>
          </w:p>
          <w:p>
            <w:pPr>
              <w:rPr>
                <w:rFonts w:ascii="Times New Roman" w:hAnsi="Times New Roman"/>
                <w:sz w:val="28"/>
                <w:szCs w:val="28"/>
              </w:rPr>
            </w:pPr>
            <w:r>
              <w:rPr>
                <w:rFonts w:ascii="Times New Roman" w:hAnsi="Times New Roman"/>
                <w:sz w:val="28"/>
                <w:szCs w:val="28"/>
              </w:rPr>
              <w:t>37</w:t>
            </w:r>
          </w:p>
        </w:tc>
      </w:tr>
      <w:tr>
        <w:tblPrEx>
          <w:tblCellMar>
            <w:top w:w="0" w:type="dxa"/>
            <w:left w:w="108" w:type="dxa"/>
            <w:bottom w:w="0" w:type="dxa"/>
            <w:right w:w="108" w:type="dxa"/>
          </w:tblCellMar>
        </w:tblPrEx>
        <w:trPr>
          <w:trHeight w:val="912" w:hRule="atLeast"/>
        </w:trPr>
        <w:tc>
          <w:tcPr>
            <w:tcW w:w="9677" w:type="dxa"/>
            <w:shd w:val="clear" w:color="auto" w:fill="auto"/>
          </w:tcPr>
          <w:p>
            <w:pPr>
              <w:numPr>
                <w:ilvl w:val="1"/>
                <w:numId w:val="6"/>
              </w:numPr>
              <w:spacing w:after="0" w:line="240" w:lineRule="auto"/>
              <w:ind w:left="0" w:firstLine="0"/>
              <w:jc w:val="both"/>
              <w:rPr>
                <w:rFonts w:ascii="Times New Roman" w:hAnsi="Times New Roman"/>
                <w:sz w:val="28"/>
                <w:szCs w:val="28"/>
              </w:rPr>
            </w:pPr>
            <w:r>
              <w:rPr>
                <w:rFonts w:ascii="Times New Roman" w:hAnsi="Times New Roman"/>
                <w:sz w:val="28"/>
                <w:szCs w:val="28"/>
              </w:rPr>
              <w:t>Методики, направленные на изменение уровня самодеятельности, самореализации детей в различных видах деятельности, их учет, стимулирование применения</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38</w:t>
            </w:r>
          </w:p>
        </w:tc>
      </w:tr>
      <w:tr>
        <w:tblPrEx>
          <w:tblCellMar>
            <w:top w:w="0" w:type="dxa"/>
            <w:left w:w="108" w:type="dxa"/>
            <w:bottom w:w="0" w:type="dxa"/>
            <w:right w:w="108" w:type="dxa"/>
          </w:tblCellMar>
        </w:tblPrEx>
        <w:trPr>
          <w:trHeight w:val="218" w:hRule="atLeast"/>
        </w:trPr>
        <w:tc>
          <w:tcPr>
            <w:tcW w:w="9677" w:type="dxa"/>
            <w:shd w:val="clear" w:color="auto" w:fill="auto"/>
          </w:tcPr>
          <w:p>
            <w:pPr>
              <w:numPr>
                <w:ilvl w:val="1"/>
                <w:numId w:val="6"/>
              </w:numPr>
              <w:spacing w:after="0" w:line="240" w:lineRule="auto"/>
              <w:ind w:left="0" w:firstLine="0"/>
              <w:jc w:val="both"/>
              <w:rPr>
                <w:rFonts w:ascii="Times New Roman" w:hAnsi="Times New Roman"/>
                <w:sz w:val="28"/>
                <w:szCs w:val="28"/>
              </w:rPr>
            </w:pPr>
            <w:r>
              <w:rPr>
                <w:rFonts w:ascii="Times New Roman" w:hAnsi="Times New Roman"/>
                <w:sz w:val="28"/>
                <w:szCs w:val="28"/>
              </w:rPr>
              <w:t>Система показателей и индикаторов оценки качества Программы</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42</w:t>
            </w:r>
          </w:p>
        </w:tc>
      </w:tr>
      <w:tr>
        <w:tblPrEx>
          <w:tblCellMar>
            <w:top w:w="0" w:type="dxa"/>
            <w:left w:w="108" w:type="dxa"/>
            <w:bottom w:w="0" w:type="dxa"/>
            <w:right w:w="108" w:type="dxa"/>
          </w:tblCellMar>
        </w:tblPrEx>
        <w:trPr>
          <w:trHeight w:val="567" w:hRule="atLeast"/>
        </w:trPr>
        <w:tc>
          <w:tcPr>
            <w:tcW w:w="9677" w:type="dxa"/>
            <w:shd w:val="clear" w:color="auto" w:fill="auto"/>
          </w:tcPr>
          <w:p>
            <w:pPr>
              <w:numPr>
                <w:ilvl w:val="1"/>
                <w:numId w:val="6"/>
              </w:numPr>
              <w:spacing w:after="0" w:line="240" w:lineRule="auto"/>
              <w:ind w:left="0" w:firstLine="0"/>
              <w:jc w:val="both"/>
              <w:rPr>
                <w:rFonts w:ascii="Times New Roman" w:hAnsi="Times New Roman"/>
                <w:sz w:val="28"/>
                <w:szCs w:val="28"/>
              </w:rPr>
            </w:pPr>
            <w:r>
              <w:rPr>
                <w:rFonts w:ascii="Times New Roman" w:hAnsi="Times New Roman"/>
                <w:sz w:val="28"/>
                <w:szCs w:val="28"/>
              </w:rPr>
              <w:t>Система информационного сопровождения реализации программы в сети Интернет, в печатных изданиях</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42</w:t>
            </w:r>
          </w:p>
        </w:tc>
      </w:tr>
      <w:tr>
        <w:tblPrEx>
          <w:tblCellMar>
            <w:top w:w="0" w:type="dxa"/>
            <w:left w:w="108" w:type="dxa"/>
            <w:bottom w:w="0" w:type="dxa"/>
            <w:right w:w="108" w:type="dxa"/>
          </w:tblCellMar>
        </w:tblPrEx>
        <w:trPr>
          <w:trHeight w:val="217" w:hRule="atLeast"/>
        </w:trPr>
        <w:tc>
          <w:tcPr>
            <w:tcW w:w="9677"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Список литературы</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44</w:t>
            </w:r>
          </w:p>
        </w:tc>
      </w:tr>
      <w:tr>
        <w:tblPrEx>
          <w:tblCellMar>
            <w:top w:w="0" w:type="dxa"/>
            <w:left w:w="108" w:type="dxa"/>
            <w:bottom w:w="0" w:type="dxa"/>
            <w:right w:w="108" w:type="dxa"/>
          </w:tblCellMar>
        </w:tblPrEx>
        <w:trPr>
          <w:trHeight w:val="180" w:hRule="atLeast"/>
        </w:trPr>
        <w:tc>
          <w:tcPr>
            <w:tcW w:w="9677"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Приложения</w:t>
            </w:r>
          </w:p>
        </w:tc>
        <w:tc>
          <w:tcPr>
            <w:tcW w:w="636" w:type="dxa"/>
            <w:shd w:val="clear" w:color="auto" w:fill="auto"/>
          </w:tcPr>
          <w:p>
            <w:pPr>
              <w:spacing w:after="0" w:line="240" w:lineRule="auto"/>
              <w:jc w:val="both"/>
              <w:rPr>
                <w:rFonts w:ascii="Times New Roman" w:hAnsi="Times New Roman"/>
                <w:sz w:val="28"/>
                <w:szCs w:val="28"/>
              </w:rPr>
            </w:pPr>
            <w:r>
              <w:rPr>
                <w:rFonts w:ascii="Times New Roman" w:hAnsi="Times New Roman"/>
                <w:sz w:val="28"/>
                <w:szCs w:val="28"/>
              </w:rPr>
              <w:t>46</w:t>
            </w:r>
          </w:p>
        </w:tc>
      </w:tr>
    </w:tbl>
    <w:p>
      <w:pPr>
        <w:spacing w:after="0" w:line="240" w:lineRule="auto"/>
        <w:ind w:firstLine="709"/>
        <w:jc w:val="both"/>
        <w:rPr>
          <w:rFonts w:ascii="Times New Roman" w:hAnsi="Times New Roman"/>
          <w:sz w:val="28"/>
          <w:szCs w:val="28"/>
        </w:rPr>
      </w:pPr>
    </w:p>
    <w:p>
      <w:pPr>
        <w:spacing w:after="0" w:line="240" w:lineRule="auto"/>
        <w:ind w:left="1276"/>
        <w:jc w:val="center"/>
        <w:rPr>
          <w:rFonts w:ascii="Times New Roman" w:hAnsi="Times New Roman"/>
          <w:b/>
          <w:sz w:val="28"/>
          <w:szCs w:val="28"/>
        </w:rPr>
      </w:pPr>
    </w:p>
    <w:p>
      <w:pPr>
        <w:spacing w:after="0" w:line="240" w:lineRule="auto"/>
        <w:ind w:left="1276"/>
        <w:jc w:val="center"/>
        <w:rPr>
          <w:rFonts w:ascii="Times New Roman" w:hAnsi="Times New Roman"/>
          <w:b/>
          <w:sz w:val="28"/>
          <w:szCs w:val="28"/>
        </w:rPr>
      </w:pPr>
    </w:p>
    <w:p>
      <w:pPr>
        <w:spacing w:after="0" w:line="240" w:lineRule="auto"/>
        <w:ind w:left="1276"/>
        <w:jc w:val="center"/>
        <w:rPr>
          <w:rFonts w:ascii="Times New Roman" w:hAnsi="Times New Roman"/>
          <w:b/>
          <w:sz w:val="28"/>
          <w:szCs w:val="28"/>
        </w:rPr>
      </w:pPr>
    </w:p>
    <w:p>
      <w:pPr>
        <w:spacing w:after="0" w:line="240" w:lineRule="auto"/>
        <w:ind w:left="1276"/>
        <w:jc w:val="center"/>
        <w:rPr>
          <w:rFonts w:ascii="Times New Roman" w:hAnsi="Times New Roman"/>
          <w:b/>
          <w:sz w:val="28"/>
          <w:szCs w:val="28"/>
        </w:rPr>
      </w:pPr>
    </w:p>
    <w:p>
      <w:pPr>
        <w:numPr>
          <w:ilvl w:val="0"/>
          <w:numId w:val="7"/>
        </w:numPr>
        <w:spacing w:after="0" w:line="240" w:lineRule="auto"/>
        <w:ind w:left="0" w:firstLine="709"/>
        <w:jc w:val="center"/>
        <w:rPr>
          <w:rFonts w:ascii="Times New Roman" w:hAnsi="Times New Roman"/>
          <w:b/>
          <w:sz w:val="28"/>
          <w:szCs w:val="28"/>
        </w:rPr>
      </w:pPr>
      <w:r>
        <w:rPr>
          <w:rFonts w:ascii="Times New Roman" w:hAnsi="Times New Roman"/>
          <w:sz w:val="32"/>
          <w:szCs w:val="28"/>
        </w:rPr>
        <w:drawing>
          <wp:anchor distT="0" distB="0" distL="114300" distR="114300" simplePos="0" relativeHeight="251666432" behindDoc="1" locked="0" layoutInCell="1" allowOverlap="1">
            <wp:simplePos x="0" y="0"/>
            <wp:positionH relativeFrom="column">
              <wp:posOffset>5082540</wp:posOffset>
            </wp:positionH>
            <wp:positionV relativeFrom="paragraph">
              <wp:posOffset>-259080</wp:posOffset>
            </wp:positionV>
            <wp:extent cx="1238250" cy="1238250"/>
            <wp:effectExtent l="0" t="0" r="0" b="0"/>
            <wp:wrapTight wrapText="bothSides">
              <wp:wrapPolygon>
                <wp:start x="19606" y="332"/>
                <wp:lineTo x="7311" y="1994"/>
                <wp:lineTo x="1329" y="5317"/>
                <wp:lineTo x="0" y="9969"/>
                <wp:lineTo x="0" y="11298"/>
                <wp:lineTo x="1329" y="11631"/>
                <wp:lineTo x="1329" y="15618"/>
                <wp:lineTo x="2658" y="16948"/>
                <wp:lineTo x="6978" y="18609"/>
                <wp:lineTo x="8640" y="18609"/>
                <wp:lineTo x="12295" y="16948"/>
                <wp:lineTo x="13957" y="15286"/>
                <wp:lineTo x="14289" y="11631"/>
                <wp:lineTo x="21268" y="6314"/>
                <wp:lineTo x="21268" y="332"/>
                <wp:lineTo x="19606" y="332"/>
              </wp:wrapPolygon>
            </wp:wrapTight>
            <wp:docPr id="453" name="Picture 2" descr="Описание: http://co8tula.ru/upload/iblock/13e/13eece0c4eb7bc0428e5dfaa91127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2" descr="Описание: http://co8tula.ru/upload/iblock/13e/13eece0c4eb7bc0428e5dfaa9112759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8250" cy="1238250"/>
                    </a:xfrm>
                    <a:prstGeom prst="rect">
                      <a:avLst/>
                    </a:prstGeom>
                    <a:noFill/>
                    <a:ln>
                      <a:noFill/>
                    </a:ln>
                  </pic:spPr>
                </pic:pic>
              </a:graphicData>
            </a:graphic>
          </wp:anchor>
        </w:drawing>
      </w:r>
      <w:r>
        <w:rPr>
          <w:rFonts w:ascii="Times New Roman" w:hAnsi="Times New Roman"/>
          <w:b/>
          <w:sz w:val="32"/>
          <w:szCs w:val="28"/>
        </w:rPr>
        <w:t>ПОЯСНИТЕЛЬНАЯ ЗАПИСКА</w:t>
      </w:r>
    </w:p>
    <w:p>
      <w:pPr>
        <w:tabs>
          <w:tab w:val="left" w:pos="851"/>
          <w:tab w:val="left" w:pos="9356"/>
        </w:tabs>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1.1. Обоснование актуальности Программы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современное время особое внимание государство уделяет воспитанию подрастающего поколения. Данные вопросы затронуты в Стратегии развития воспитания в Российской Федерации на период до 2025 года (утверждена Распоряжением Правительства РФ от 29 мая 2015 г. № 996-р). Формирование поколения, готового разделять духовно-нравственные ценности российского общества, является стратегической задачей на современном этапе </w:t>
      </w:r>
    </w:p>
    <w:p>
      <w:pPr>
        <w:spacing w:after="0" w:line="240" w:lineRule="auto"/>
        <w:ind w:firstLine="709"/>
        <w:jc w:val="both"/>
        <w:rPr>
          <w:rFonts w:ascii="Times New Roman" w:hAnsi="Times New Roman"/>
          <w:sz w:val="28"/>
          <w:szCs w:val="28"/>
        </w:rPr>
      </w:pPr>
      <w:r>
        <w:rPr>
          <w:rFonts w:ascii="Times New Roman" w:hAnsi="Times New Roman"/>
          <w:sz w:val="28"/>
          <w:szCs w:val="28"/>
        </w:rPr>
        <w:t>Система образования по-прежнему остается главным организатором отдыха и оздоровления детей. Летний отдых сегодня  - это не только социальная защита, это еще и пространство для творческого развития, обогащения духовного мира и интеллекта ребенка. А для педагога - летние каникулы  не перерыв в педагогической деятельности, а особое пространство, дающее уникальный профессиональный шанс встретиться с ребенком.  Работа летнего школьного лагеря рассматривается как составная часть общего воспитательного процесса в школе.</w:t>
      </w:r>
    </w:p>
    <w:p>
      <w:pPr>
        <w:shd w:val="clear" w:color="auto" w:fill="FFFFFF"/>
        <w:spacing w:after="0"/>
        <w:ind w:firstLine="709"/>
        <w:rPr>
          <w:rFonts w:ascii="Times New Roman" w:hAnsi="Times New Roman"/>
          <w:color w:val="1A1A1A"/>
          <w:sz w:val="28"/>
          <w:szCs w:val="28"/>
        </w:rPr>
      </w:pPr>
      <w:r>
        <w:rPr>
          <w:rStyle w:val="70"/>
          <w:rFonts w:ascii="Times New Roman" w:hAnsi="Times New Roman"/>
          <w:color w:val="000000"/>
          <w:sz w:val="28"/>
          <w:szCs w:val="28"/>
        </w:rPr>
        <w:t xml:space="preserve">В целях совершенствования государственной политики в области воспитания подрастающего поколения, содействия формированию личности на основе системы ценностей, присущей российскому обществу, согласно Федеральному закону от 14.07.2022г. №261-ФЗ «О российском движении детей и молодежи» было создано общероссийское общественное движение детей и молодежи «Движение первых».  На сегодняшний день актуальным является развитие Движения в образовательном учреждении, летний период очень благоприятен для включения воспитанников </w:t>
      </w:r>
      <w:r>
        <w:rPr>
          <w:rFonts w:ascii="Times New Roman" w:hAnsi="Times New Roman"/>
          <w:color w:val="1A1A1A"/>
          <w:sz w:val="28"/>
          <w:szCs w:val="28"/>
        </w:rPr>
        <w:t>в направления деятельности. Пришло время объединяться вместе, быть вместе со страной, быть в движении!</w:t>
      </w:r>
    </w:p>
    <w:p>
      <w:pPr>
        <w:pStyle w:val="69"/>
        <w:shd w:val="clear" w:color="auto" w:fill="FFFFFF"/>
        <w:spacing w:before="0" w:beforeAutospacing="0" w:after="0" w:afterAutospacing="0"/>
        <w:ind w:firstLine="426"/>
        <w:jc w:val="both"/>
        <w:rPr>
          <w:rFonts w:ascii="Calibri" w:hAnsi="Calibri"/>
          <w:color w:val="000000"/>
          <w:sz w:val="22"/>
          <w:szCs w:val="22"/>
        </w:rPr>
      </w:pPr>
      <w:r>
        <w:rPr>
          <w:rStyle w:val="70"/>
          <w:color w:val="000000"/>
          <w:sz w:val="28"/>
          <w:szCs w:val="28"/>
        </w:rPr>
        <w:t>Появление воспитательных возможностей вовлечения детей и подростков в социальную активность призвано способствовать формированию и совершенствованию социальной компетентности подрастающего поколения. Всероссийский проект «Орлята России», реализуя традиционные треки, призвано удовлетворять жизненные потребности участников в общении, понимании, признании, защите, разнообразной деятельности; способствовать определению жизненных планов путем обеспечения личностного роста и развития, социального и профессионального самоопределения; предоставлять разносторонние возможности организации свободного времени.</w:t>
      </w:r>
    </w:p>
    <w:p>
      <w:pPr>
        <w:pStyle w:val="69"/>
        <w:shd w:val="clear" w:color="auto" w:fill="FFFFFF"/>
        <w:spacing w:before="0" w:beforeAutospacing="0" w:after="0" w:afterAutospacing="0"/>
        <w:ind w:firstLine="426"/>
        <w:jc w:val="both"/>
        <w:rPr>
          <w:rFonts w:ascii="Calibri" w:hAnsi="Calibri"/>
          <w:color w:val="000000"/>
          <w:sz w:val="22"/>
          <w:szCs w:val="22"/>
        </w:rPr>
      </w:pPr>
      <w:r>
        <w:rPr>
          <w:rStyle w:val="70"/>
          <w:color w:val="000000"/>
          <w:sz w:val="28"/>
          <w:szCs w:val="28"/>
        </w:rPr>
        <w:t>Современные дети и подростки активно включаются в общественные отношения, участвуют в общественной деятельности наравне с взрослыми. Естественной потребностью детского возраста является стремление к объединению. Дети, развивая в коллективных отношениях индивидуальные знания, опыт, силы и возможности, объединяются в разновозрастные сообщества с целью достижения общественно-значимой цели в различных видах деятельности.</w:t>
      </w:r>
    </w:p>
    <w:p>
      <w:pPr>
        <w:spacing w:after="0" w:line="240" w:lineRule="auto"/>
        <w:ind w:firstLine="709"/>
        <w:jc w:val="both"/>
        <w:rPr>
          <w:rFonts w:ascii="Times New Roman" w:hAnsi="Times New Roman"/>
          <w:sz w:val="28"/>
        </w:rPr>
      </w:pPr>
      <w:r>
        <w:rPr>
          <w:rFonts w:ascii="Times New Roman" w:hAnsi="Times New Roman"/>
          <w:sz w:val="28"/>
        </w:rPr>
        <w:t>Тематическая смена знакомит и предполагает дальнейшее включение участников в проект «Орлята России». Применяемые технологии способствуют формированию навыков совместной деятельности, освоению механизмов и методов целеполагания, навыков рефлексии и саморегуляции. Особое внимание в рамках тематической смены уделено освещению деятельности Орлят, а также развитие личностных качеств каждого участника. Актуальность данной тематической смены обусловлена формированием социально-активной личности, ориентированной на познание базовых жизненных ценностей и ценностей.</w:t>
      </w:r>
    </w:p>
    <w:p>
      <w:pPr>
        <w:spacing w:after="0" w:line="240" w:lineRule="auto"/>
        <w:ind w:firstLine="709"/>
        <w:jc w:val="both"/>
        <w:rPr>
          <w:rFonts w:ascii="Times New Roman" w:hAnsi="Times New Roman"/>
          <w:sz w:val="28"/>
          <w:szCs w:val="28"/>
        </w:rPr>
      </w:pPr>
      <w:r>
        <w:rPr>
          <w:rFonts w:ascii="Times New Roman" w:hAnsi="Times New Roman"/>
          <w:sz w:val="28"/>
          <w:szCs w:val="28"/>
        </w:rPr>
        <w:t>Программа построена на модульном принципе:</w:t>
      </w:r>
    </w:p>
    <w:p>
      <w:pPr>
        <w:spacing w:after="0" w:line="240" w:lineRule="auto"/>
        <w:ind w:firstLine="709"/>
        <w:jc w:val="both"/>
        <w:rPr>
          <w:rFonts w:ascii="Times New Roman" w:hAnsi="Times New Roman"/>
          <w:sz w:val="28"/>
          <w:szCs w:val="28"/>
        </w:rPr>
      </w:pPr>
      <w:r>
        <w:rPr>
          <w:rFonts w:ascii="Times New Roman" w:hAnsi="Times New Roman"/>
          <w:sz w:val="28"/>
          <w:szCs w:val="28"/>
        </w:rPr>
        <w:t>- совместная деятельность детей и взрослых;</w:t>
      </w:r>
    </w:p>
    <w:p>
      <w:pPr>
        <w:spacing w:after="0" w:line="240" w:lineRule="auto"/>
        <w:ind w:firstLine="709"/>
        <w:jc w:val="both"/>
        <w:rPr>
          <w:rFonts w:ascii="Times New Roman" w:hAnsi="Times New Roman"/>
          <w:sz w:val="28"/>
          <w:szCs w:val="28"/>
        </w:rPr>
      </w:pPr>
      <w:r>
        <w:rPr>
          <w:rFonts w:ascii="Times New Roman" w:hAnsi="Times New Roman"/>
          <w:sz w:val="28"/>
          <w:szCs w:val="28"/>
        </w:rPr>
        <w:t>- модернизация старых форм работы и введение новых методик;</w:t>
      </w:r>
    </w:p>
    <w:p>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личностных качеств;</w:t>
      </w:r>
    </w:p>
    <w:p>
      <w:pPr>
        <w:spacing w:after="0" w:line="240" w:lineRule="auto"/>
        <w:ind w:firstLine="709"/>
        <w:jc w:val="both"/>
        <w:rPr>
          <w:rFonts w:ascii="Times New Roman" w:hAnsi="Times New Roman"/>
          <w:sz w:val="28"/>
          <w:szCs w:val="28"/>
        </w:rPr>
      </w:pPr>
      <w:r>
        <w:rPr>
          <w:rFonts w:ascii="Times New Roman" w:hAnsi="Times New Roman"/>
          <w:sz w:val="28"/>
          <w:szCs w:val="28"/>
        </w:rPr>
        <w:t>- приобретение нового социального опыта;</w:t>
      </w:r>
    </w:p>
    <w:p>
      <w:pPr>
        <w:spacing w:after="0" w:line="240" w:lineRule="auto"/>
        <w:ind w:firstLine="709"/>
        <w:jc w:val="both"/>
        <w:rPr>
          <w:rFonts w:ascii="Times New Roman" w:hAnsi="Times New Roman"/>
          <w:sz w:val="28"/>
          <w:szCs w:val="28"/>
        </w:rPr>
      </w:pPr>
      <w:r>
        <w:rPr>
          <w:rFonts w:ascii="Times New Roman" w:hAnsi="Times New Roman"/>
          <w:sz w:val="28"/>
          <w:szCs w:val="28"/>
        </w:rPr>
        <w:t>- коллективное творческое дело;</w:t>
      </w:r>
    </w:p>
    <w:p>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коллектива.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Методической основой программы смены является базовая методика совместной деятельности детей и взрослых, а содержание предполагает подготовку и реализацию коллективного творческого дела, основанного на этапах КТД И. П. Иванова – совместное создание взрослыми и детьми праздника.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Организованное педагогическое пространство летнего лагеря является благоприятным для становления личности младшего школьника и формирования детского коллектива благодаря: </w:t>
      </w:r>
    </w:p>
    <w:p>
      <w:pPr>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интенсивности и событийности всех процессов, позволяющих ребёнку проявить свои индивидуальные особенности; </w:t>
      </w:r>
    </w:p>
    <w:p>
      <w:pPr>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эмоциональной насыщенности деятельности; </w:t>
      </w:r>
    </w:p>
    <w:p>
      <w:pPr>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комфортного взаимодействия в уже сложившемся коллективе или новом для ребёнка временном детском коллективе. </w:t>
      </w:r>
    </w:p>
    <w:p>
      <w:pPr>
        <w:spacing w:after="0" w:line="240" w:lineRule="auto"/>
        <w:ind w:firstLine="709"/>
        <w:jc w:val="both"/>
        <w:rPr>
          <w:rFonts w:ascii="Times New Roman" w:hAnsi="Times New Roman"/>
          <w:sz w:val="28"/>
          <w:szCs w:val="28"/>
        </w:rPr>
      </w:pPr>
      <w:r>
        <w:rPr>
          <w:rFonts w:ascii="Times New Roman" w:hAnsi="Times New Roman"/>
          <w:sz w:val="28"/>
          <w:szCs w:val="28"/>
        </w:rPr>
        <w:t>Летний лагерь сегодня – это не только социальная защита, это еще и полигон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w:t>
      </w:r>
    </w:p>
    <w:p>
      <w:pPr>
        <w:spacing w:after="0" w:line="240" w:lineRule="auto"/>
        <w:ind w:firstLine="709"/>
        <w:jc w:val="both"/>
        <w:rPr>
          <w:rFonts w:ascii="Times New Roman" w:hAnsi="Times New Roman"/>
          <w:sz w:val="28"/>
          <w:szCs w:val="28"/>
        </w:rPr>
      </w:pPr>
      <w:r>
        <w:rPr>
          <w:rFonts w:ascii="Times New Roman" w:hAnsi="Times New Roman"/>
          <w:sz w:val="28"/>
          <w:szCs w:val="28"/>
        </w:rPr>
        <w:t>Ключевыми памятными датами, взятыми за основу смен в 2024году, станут даты Дней единых действий: Год семьи, День защиты детей, День русского языка, День России, День памяти и скорби.</w:t>
      </w:r>
    </w:p>
    <w:p>
      <w:pPr>
        <w:spacing w:after="0" w:line="240" w:lineRule="auto"/>
        <w:ind w:firstLine="709"/>
        <w:jc w:val="both"/>
        <w:rPr>
          <w:rFonts w:ascii="Times New Roman" w:hAnsi="Times New Roman"/>
          <w:sz w:val="28"/>
          <w:szCs w:val="28"/>
        </w:rPr>
      </w:pPr>
    </w:p>
    <w:p>
      <w:pPr>
        <w:numPr>
          <w:ilvl w:val="1"/>
          <w:numId w:val="7"/>
        </w:numPr>
        <w:spacing w:after="0" w:line="240" w:lineRule="auto"/>
        <w:ind w:left="0" w:firstLine="709"/>
        <w:jc w:val="center"/>
        <w:rPr>
          <w:rFonts w:ascii="Times New Roman" w:hAnsi="Times New Roman"/>
          <w:b/>
          <w:sz w:val="28"/>
          <w:szCs w:val="28"/>
        </w:rPr>
      </w:pPr>
      <w:r>
        <w:rPr>
          <w:rFonts w:ascii="Times New Roman" w:hAnsi="Times New Roman"/>
          <w:b/>
          <w:sz w:val="28"/>
          <w:szCs w:val="28"/>
        </w:rPr>
        <w:t>Идея Программы</w:t>
      </w:r>
    </w:p>
    <w:p>
      <w:pPr>
        <w:numPr>
          <w:ilvl w:val="1"/>
          <w:numId w:val="3"/>
        </w:numPr>
        <w:spacing w:after="0" w:line="24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С учетом интересов воспитанников была  разработана программа тематической смены </w:t>
      </w:r>
      <w:r>
        <w:rPr>
          <w:rFonts w:ascii="Times New Roman" w:hAnsi="Times New Roman"/>
          <w:sz w:val="28"/>
          <w:szCs w:val="28"/>
        </w:rPr>
        <w:t>«</w:t>
      </w:r>
      <w:r>
        <w:rPr>
          <w:rFonts w:ascii="Times New Roman" w:hAnsi="Times New Roman"/>
          <w:b/>
          <w:bCs/>
          <w:color w:val="231F20"/>
          <w:sz w:val="28"/>
          <w:szCs w:val="28"/>
        </w:rPr>
        <w:t>Содружество Орлят России</w:t>
      </w:r>
      <w:r>
        <w:rPr>
          <w:rFonts w:ascii="Times New Roman" w:hAnsi="Times New Roman"/>
          <w:sz w:val="28"/>
          <w:szCs w:val="28"/>
        </w:rPr>
        <w:t xml:space="preserve">». </w:t>
      </w:r>
    </w:p>
    <w:p>
      <w:pPr>
        <w:spacing w:after="0" w:line="240" w:lineRule="auto"/>
        <w:ind w:firstLine="709"/>
        <w:jc w:val="both"/>
        <w:rPr>
          <w:rFonts w:ascii="Times New Roman" w:hAnsi="Times New Roman"/>
          <w:color w:val="000000"/>
          <w:sz w:val="28"/>
          <w:szCs w:val="28"/>
        </w:rPr>
      </w:pPr>
      <w:r>
        <w:rPr>
          <w:rFonts w:ascii="Times New Roman" w:hAnsi="Times New Roman"/>
          <w:sz w:val="28"/>
          <w:szCs w:val="28"/>
        </w:rPr>
        <w:drawing>
          <wp:anchor distT="0" distB="0" distL="114300" distR="114300" simplePos="0" relativeHeight="251666432" behindDoc="1" locked="0" layoutInCell="1" allowOverlap="1">
            <wp:simplePos x="0" y="0"/>
            <wp:positionH relativeFrom="column">
              <wp:posOffset>-312420</wp:posOffset>
            </wp:positionH>
            <wp:positionV relativeFrom="paragraph">
              <wp:posOffset>47625</wp:posOffset>
            </wp:positionV>
            <wp:extent cx="990600" cy="1162050"/>
            <wp:effectExtent l="0" t="0" r="0" b="0"/>
            <wp:wrapTight wrapText="bothSides">
              <wp:wrapPolygon>
                <wp:start x="0" y="0"/>
                <wp:lineTo x="0" y="21246"/>
                <wp:lineTo x="21185" y="21246"/>
                <wp:lineTo x="21185" y="0"/>
                <wp:lineTo x="0" y="0"/>
              </wp:wrapPolygon>
            </wp:wrapTight>
            <wp:docPr id="456" name="Рисунок 456" descr="http://images.easyfreeclipart.com/262/-you-ask-god-to-make-financially-buoyant-he-gives-an-idea-26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Рисунок 456" descr="http://images.easyfreeclipart.com/262/-you-ask-god-to-make-financially-buoyant-he-gives-an-idea-26211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990600" cy="1162050"/>
                    </a:xfrm>
                    <a:prstGeom prst="rect">
                      <a:avLst/>
                    </a:prstGeom>
                    <a:noFill/>
                    <a:ln>
                      <a:noFill/>
                    </a:ln>
                  </pic:spPr>
                </pic:pic>
              </a:graphicData>
            </a:graphic>
          </wp:anchor>
        </w:drawing>
      </w:r>
      <w:r>
        <w:rPr>
          <w:rFonts w:ascii="Times New Roman" w:hAnsi="Times New Roman"/>
          <w:color w:val="000000"/>
          <w:sz w:val="28"/>
          <w:szCs w:val="28"/>
          <w:u w:val="single"/>
        </w:rPr>
        <w:t>Основная идея программы</w:t>
      </w:r>
      <w:r>
        <w:rPr>
          <w:rFonts w:ascii="Times New Roman" w:hAnsi="Times New Roman"/>
          <w:color w:val="000000"/>
          <w:sz w:val="28"/>
          <w:szCs w:val="28"/>
        </w:rPr>
        <w:t xml:space="preserve"> - предоставление возможностей для раскрытия способностей ребенка, создание условий для самоопределения детей в их совместной деятельности. </w:t>
      </w:r>
    </w:p>
    <w:p>
      <w:pPr>
        <w:spacing w:after="0" w:line="240" w:lineRule="auto"/>
        <w:ind w:firstLine="709"/>
        <w:jc w:val="both"/>
        <w:rPr>
          <w:rFonts w:ascii="Times New Roman" w:hAnsi="Times New Roman"/>
          <w:sz w:val="28"/>
          <w:szCs w:val="28"/>
        </w:rPr>
      </w:pPr>
      <w:r>
        <w:rPr>
          <w:rFonts w:ascii="Times New Roman" w:hAnsi="Times New Roman"/>
          <w:sz w:val="28"/>
          <w:szCs w:val="28"/>
          <w:u w:val="single"/>
        </w:rPr>
        <w:t>Концепция программы</w:t>
      </w:r>
      <w:r>
        <w:rPr>
          <w:rFonts w:ascii="Times New Roman" w:hAnsi="Times New Roman"/>
          <w:sz w:val="28"/>
          <w:szCs w:val="28"/>
        </w:rPr>
        <w:t xml:space="preserve">  состоит в том, что воспитанникам предстоит совершить открытие уникальности России, за 21 </w:t>
      </w:r>
      <w:r>
        <w:rPr>
          <w:rFonts w:ascii="Times New Roman" w:hAnsi="Times New Roman"/>
          <w:color w:val="000000"/>
          <w:sz w:val="28"/>
          <w:szCs w:val="28"/>
        </w:rPr>
        <w:t>день познакомиться с культурными, природными, национальными особенностями, праздниками.</w:t>
      </w:r>
      <w:r>
        <w:rPr>
          <w:rFonts w:ascii="Times New Roman" w:hAnsi="Times New Roman"/>
          <w:sz w:val="28"/>
          <w:szCs w:val="28"/>
        </w:rPr>
        <w:t xml:space="preserve"> В ходе реализации Программы основной акцент направлен на базовые ценности «Родина», «Семья», «Дружба», «Труд», «Милосердие». Также отрядам предстоит продемонстрировать свои таланты и творчество, обменяться знаниями и опытом в рамках цикла тематических мероприятий, концертных программ, мастер-классах.</w:t>
      </w:r>
    </w:p>
    <w:p>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Отличительной особенностью программы является ее </w:t>
      </w:r>
      <w:r>
        <w:rPr>
          <w:rFonts w:ascii="Times New Roman" w:hAnsi="Times New Roman"/>
          <w:color w:val="000000"/>
          <w:sz w:val="28"/>
          <w:szCs w:val="28"/>
          <w:u w:val="single"/>
        </w:rPr>
        <w:t>многоуровневая составляющая воспитательной среды лагеря.</w:t>
      </w:r>
      <w:r>
        <w:rPr>
          <w:rFonts w:ascii="Times New Roman" w:hAnsi="Times New Roman"/>
          <w:color w:val="000000"/>
          <w:sz w:val="28"/>
          <w:szCs w:val="28"/>
        </w:rPr>
        <w:t xml:space="preserve"> С одной стороны,</w:t>
      </w:r>
      <w:r>
        <w:rPr>
          <w:rFonts w:ascii="Times New Roman" w:hAnsi="Times New Roman"/>
          <w:color w:val="000000"/>
          <w:sz w:val="28"/>
          <w:szCs w:val="28"/>
        </w:rPr>
        <w:br w:type="textWrapping"/>
      </w:r>
      <w:r>
        <w:rPr>
          <w:rFonts w:ascii="Times New Roman" w:hAnsi="Times New Roman"/>
          <w:color w:val="000000"/>
          <w:sz w:val="28"/>
          <w:szCs w:val="28"/>
        </w:rPr>
        <w:t>с</w:t>
      </w:r>
      <w:r>
        <w:rPr>
          <w:rFonts w:ascii="Times New Roman" w:hAnsi="Times New Roman"/>
          <w:sz w:val="28"/>
          <w:szCs w:val="28"/>
        </w:rPr>
        <w:t>мена в пришкольном лагере для каждого класса, участвующего в основных направлениях РДДМ, совместного творчества взрослых и детей. В рамках смены дети закрепляют полученный в течение учебного года опыт совместной деятельности. Содержание данной смены будет реализовано на всех отрядах, находящихся в пришкольном лагере. В соответствие с этим в каждом дне определено 1 ключевое дело, поддерживающее игровой сюжет.</w:t>
      </w:r>
    </w:p>
    <w:p>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А с другой - пространство для развития</w:t>
      </w:r>
      <w:r>
        <w:rPr>
          <w:rFonts w:ascii="Times New Roman" w:hAnsi="Times New Roman"/>
          <w:color w:val="000000"/>
          <w:sz w:val="28"/>
          <w:szCs w:val="28"/>
        </w:rPr>
        <w:br w:type="textWrapping"/>
      </w:r>
      <w:r>
        <w:rPr>
          <w:rFonts w:ascii="Times New Roman" w:hAnsi="Times New Roman"/>
          <w:color w:val="000000"/>
          <w:sz w:val="28"/>
          <w:szCs w:val="28"/>
        </w:rPr>
        <w:t xml:space="preserve">художественного, социального творчества ребенка с учетом интересов и  </w:t>
      </w:r>
      <w:r>
        <w:rPr>
          <w:rFonts w:ascii="Times New Roman" w:hAnsi="Times New Roman"/>
          <w:sz w:val="28"/>
          <w:szCs w:val="28"/>
        </w:rPr>
        <w:t xml:space="preserve"> личностного потенциала</w:t>
      </w:r>
      <w:r>
        <w:rPr>
          <w:rFonts w:ascii="Times New Roman" w:hAnsi="Times New Roman"/>
          <w:color w:val="000000"/>
          <w:sz w:val="28"/>
          <w:szCs w:val="28"/>
        </w:rPr>
        <w:t xml:space="preserve"> воспитанника</w:t>
      </w:r>
      <w:r>
        <w:rPr>
          <w:rFonts w:ascii="Times New Roman" w:hAnsi="Times New Roman"/>
          <w:sz w:val="28"/>
          <w:szCs w:val="28"/>
        </w:rPr>
        <w:t>.  Происходит это на уровне реализации профильных программ отрядов, которые объединяют детей по интересам в малые группы. Каждый отряд в ходе смены работает по своей направленности: проводятся мастер-классы,  воспитательные мероприятия, экскурсии. Профильные отряды,  как правило, распределяются по следующим направлениям: музыкальное, художественно-эстетическое, социальное, декоративно-прикладное творчество, экологическое, театральное и т.д.</w:t>
      </w:r>
    </w:p>
    <w:p>
      <w:pPr>
        <w:spacing w:after="0" w:line="240" w:lineRule="auto"/>
        <w:ind w:firstLine="709"/>
        <w:jc w:val="both"/>
        <w:rPr>
          <w:rFonts w:ascii="Times New Roman" w:hAnsi="Times New Roman"/>
          <w:sz w:val="28"/>
          <w:szCs w:val="28"/>
        </w:rPr>
      </w:pPr>
      <w:r>
        <w:rPr>
          <w:rFonts w:ascii="Times New Roman" w:hAnsi="Times New Roman"/>
          <w:sz w:val="28"/>
          <w:szCs w:val="28"/>
        </w:rPr>
        <w:drawing>
          <wp:anchor distT="0" distB="0" distL="114300" distR="114300" simplePos="0" relativeHeight="251667456" behindDoc="1" locked="0" layoutInCell="1" allowOverlap="1">
            <wp:simplePos x="0" y="0"/>
            <wp:positionH relativeFrom="column">
              <wp:posOffset>-232410</wp:posOffset>
            </wp:positionH>
            <wp:positionV relativeFrom="paragraph">
              <wp:posOffset>50165</wp:posOffset>
            </wp:positionV>
            <wp:extent cx="1219200" cy="1219200"/>
            <wp:effectExtent l="0" t="0" r="0" b="0"/>
            <wp:wrapTight wrapText="bothSides">
              <wp:wrapPolygon>
                <wp:start x="16875" y="0"/>
                <wp:lineTo x="5738" y="1013"/>
                <wp:lineTo x="338" y="2700"/>
                <wp:lineTo x="0" y="18225"/>
                <wp:lineTo x="0" y="21263"/>
                <wp:lineTo x="14513" y="21263"/>
                <wp:lineTo x="16200" y="21263"/>
                <wp:lineTo x="18225" y="21263"/>
                <wp:lineTo x="21263" y="18563"/>
                <wp:lineTo x="21263" y="1688"/>
                <wp:lineTo x="19575" y="0"/>
                <wp:lineTo x="16875" y="0"/>
              </wp:wrapPolygon>
            </wp:wrapTight>
            <wp:docPr id="457" name="Рисунок 457" descr="https://cdn.icon-icons.com/icons2/68/PNG/128/library_folder_graphite_1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исунок 457" descr="https://cdn.icon-icons.com/icons2/68/PNG/128/library_folder_graphite_13791.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anchor>
        </w:drawing>
      </w:r>
      <w:r>
        <w:rPr>
          <w:rFonts w:ascii="Times New Roman" w:hAnsi="Times New Roman"/>
          <w:sz w:val="28"/>
          <w:szCs w:val="28"/>
        </w:rPr>
        <w:t xml:space="preserve">Методическим продуктом смены станут информационно-презентационные материалы о результатах творческой и проектной деятельности подростков в отрядах, а также разработки проведения различных тематических дел и мастер-классов. Реализуемая в период проведения смены система стимулирования обеспечит мотивацию, включенность и активность участников на индивидуальном и групповом уровне, позволит поощрить отличительными знаками с символикой  Смены,  дипломами самых активных и инициативных из них, определить по итогам смены лучший отряд, лучшего вожатого. </w:t>
      </w:r>
    </w:p>
    <w:p>
      <w:pPr>
        <w:spacing w:after="0" w:line="240" w:lineRule="auto"/>
        <w:ind w:firstLine="709"/>
        <w:jc w:val="both"/>
        <w:rPr>
          <w:rFonts w:ascii="Times New Roman" w:hAnsi="Times New Roman"/>
          <w:sz w:val="28"/>
          <w:szCs w:val="28"/>
        </w:rPr>
      </w:pPr>
      <w:r>
        <w:rPr>
          <w:rFonts w:ascii="Times New Roman" w:hAnsi="Times New Roman"/>
          <w:sz w:val="28"/>
          <w:szCs w:val="28"/>
        </w:rPr>
        <w:t>Всё остальное время в течение дня расписано с учётом режимных моментов, обязательно включает в себя утреннюю зарядку, подвижные игры и прогулки на свежем воздухе. В программу добавлены экскурсии, посещение творческих студий, кванториума, музеев, библиотек, городских парков, кинотеатров и другие дела с дополнением регионального компонента, связанные с тематикой дня.</w:t>
      </w:r>
    </w:p>
    <w:p>
      <w:pPr>
        <w:spacing w:after="0" w:line="240" w:lineRule="auto"/>
        <w:ind w:firstLine="709"/>
        <w:jc w:val="both"/>
        <w:rPr>
          <w:rFonts w:ascii="Times New Roman" w:hAnsi="Times New Roman"/>
          <w:color w:val="000000"/>
          <w:sz w:val="28"/>
          <w:szCs w:val="28"/>
        </w:rPr>
      </w:pPr>
    </w:p>
    <w:p>
      <w:pPr>
        <w:numPr>
          <w:ilvl w:val="1"/>
          <w:numId w:val="7"/>
        </w:numPr>
        <w:spacing w:after="0" w:line="240" w:lineRule="auto"/>
        <w:ind w:left="0" w:firstLine="709"/>
        <w:jc w:val="center"/>
        <w:rPr>
          <w:rFonts w:ascii="Times New Roman" w:hAnsi="Times New Roman"/>
          <w:b/>
          <w:sz w:val="28"/>
          <w:szCs w:val="28"/>
        </w:rPr>
      </w:pPr>
      <w:r>
        <w:rPr>
          <w:rFonts w:ascii="Times New Roman" w:hAnsi="Times New Roman"/>
          <w:b/>
          <w:sz w:val="28"/>
          <w:szCs w:val="28"/>
        </w:rPr>
        <w:t>Цель и Задачи Программы</w:t>
      </w:r>
    </w:p>
    <w:p>
      <w:pPr>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t xml:space="preserve">Целью программы является: </w:t>
      </w:r>
    </w:p>
    <w:p>
      <w:pPr>
        <w:spacing w:after="0" w:line="240" w:lineRule="auto"/>
        <w:ind w:firstLine="709"/>
        <w:jc w:val="both"/>
        <w:rPr>
          <w:rFonts w:ascii="Times New Roman" w:hAnsi="Times New Roman"/>
          <w:bCs/>
          <w:color w:val="000000"/>
          <w:sz w:val="28"/>
          <w:szCs w:val="28"/>
        </w:rPr>
      </w:pPr>
      <w:r>
        <w:rPr>
          <w:rFonts w:ascii="Times New Roman" w:hAnsi="Times New Roman"/>
          <w:b/>
          <w:bCs/>
          <w:color w:val="000000"/>
          <w:sz w:val="28"/>
          <w:szCs w:val="28"/>
        </w:rPr>
        <w:t>- для ОО:</w:t>
      </w:r>
      <w:r>
        <w:rPr>
          <w:rFonts w:ascii="Times New Roman" w:hAnsi="Times New Roman"/>
          <w:bCs/>
          <w:color w:val="000000"/>
          <w:sz w:val="28"/>
          <w:szCs w:val="28"/>
        </w:rPr>
        <w:t xml:space="preserve"> </w:t>
      </w:r>
    </w:p>
    <w:p>
      <w:pPr>
        <w:tabs>
          <w:tab w:val="left" w:pos="1500"/>
        </w:tabs>
        <w:rPr>
          <w:rFonts w:ascii="Times New Roman" w:hAnsi="Times New Roman"/>
          <w:sz w:val="28"/>
          <w:szCs w:val="28"/>
        </w:rPr>
      </w:pPr>
      <w:r>
        <w:rPr>
          <w:rFonts w:ascii="Times New Roman" w:hAnsi="Times New Roman"/>
          <w:sz w:val="28"/>
          <w:szCs w:val="28"/>
        </w:rPr>
        <w:tab/>
      </w:r>
    </w:p>
    <w:p>
      <w:pPr>
        <w:spacing w:after="0" w:line="240" w:lineRule="auto"/>
        <w:ind w:firstLine="709"/>
        <w:jc w:val="both"/>
        <w:rPr>
          <w:rFonts w:ascii="Times New Roman" w:hAnsi="Times New Roman"/>
          <w:b/>
          <w:bCs/>
          <w:color w:val="000000"/>
          <w:sz w:val="28"/>
          <w:szCs w:val="28"/>
        </w:rPr>
      </w:pPr>
      <w:r>
        <w:rPr>
          <w:rFonts w:ascii="Times New Roman" w:hAnsi="Times New Roman"/>
          <w:color w:val="000000"/>
          <w:sz w:val="28"/>
          <w:szCs w:val="28"/>
        </w:rPr>
        <w:t>создание условий для организованного отдыха учащихся</w:t>
      </w:r>
      <w:r>
        <w:rPr>
          <w:rFonts w:ascii="Times New Roman" w:hAnsi="Times New Roman"/>
          <w:color w:val="000000"/>
          <w:sz w:val="28"/>
          <w:szCs w:val="28"/>
        </w:rPr>
        <w:br w:type="textWrapping"/>
      </w:r>
      <w:r>
        <w:rPr>
          <w:rFonts w:ascii="Times New Roman" w:hAnsi="Times New Roman"/>
          <w:color w:val="000000"/>
          <w:sz w:val="28"/>
          <w:szCs w:val="28"/>
        </w:rPr>
        <w:t>в летний период, развития личности ребенка, духовно-нравственного развития,</w:t>
      </w:r>
      <w:r>
        <w:rPr>
          <w:rFonts w:ascii="Times New Roman" w:hAnsi="Times New Roman"/>
          <w:color w:val="000000"/>
          <w:sz w:val="28"/>
          <w:szCs w:val="28"/>
        </w:rPr>
        <w:br w:type="textWrapping"/>
      </w:r>
      <w:r>
        <w:rPr>
          <w:rFonts w:ascii="Times New Roman" w:hAnsi="Times New Roman"/>
          <w:color w:val="000000"/>
          <w:sz w:val="28"/>
          <w:szCs w:val="28"/>
        </w:rPr>
        <w:t>укрепления физического, психического и эмоционального здоровья детей.</w:t>
      </w:r>
      <w:r>
        <w:rPr>
          <w:rFonts w:ascii="Times New Roman" w:hAnsi="Times New Roman"/>
          <w:color w:val="000000"/>
          <w:sz w:val="28"/>
          <w:szCs w:val="28"/>
        </w:rPr>
        <w:br w:type="textWrapping"/>
      </w:r>
      <w:r>
        <w:rPr>
          <w:rFonts w:ascii="Times New Roman" w:hAnsi="Times New Roman"/>
          <w:b/>
          <w:bCs/>
          <w:color w:val="000000"/>
          <w:sz w:val="28"/>
          <w:szCs w:val="28"/>
        </w:rPr>
        <w:t xml:space="preserve">- для воспитанника: </w:t>
      </w:r>
    </w:p>
    <w:p>
      <w:pPr>
        <w:spacing w:after="0" w:line="240" w:lineRule="auto"/>
        <w:ind w:firstLine="709"/>
        <w:jc w:val="both"/>
        <w:rPr>
          <w:rFonts w:ascii="Times New Roman" w:hAnsi="Times New Roman"/>
          <w:sz w:val="28"/>
          <w:szCs w:val="28"/>
        </w:rPr>
      </w:pPr>
      <w:r>
        <w:rPr>
          <w:rFonts w:ascii="Times New Roman" w:hAnsi="Times New Roman"/>
          <w:b/>
          <w:bCs/>
          <w:color w:val="000000"/>
          <w:sz w:val="28"/>
          <w:szCs w:val="28"/>
        </w:rPr>
        <w:t xml:space="preserve">- </w:t>
      </w:r>
      <w:r>
        <w:rPr>
          <w:rFonts w:ascii="Times New Roman" w:hAnsi="Times New Roman"/>
          <w:b/>
          <w:color w:val="000000"/>
          <w:sz w:val="28"/>
          <w:szCs w:val="28"/>
        </w:rPr>
        <w:t>осознание себя</w:t>
      </w:r>
      <w:r>
        <w:rPr>
          <w:rFonts w:ascii="Times New Roman" w:hAnsi="Times New Roman"/>
          <w:color w:val="000000"/>
          <w:sz w:val="28"/>
          <w:szCs w:val="28"/>
        </w:rPr>
        <w:t xml:space="preserve"> и своей значимости в коллективе, социуме; проверка себя, своих знаний и своих возможностей через игру; </w:t>
      </w:r>
      <w:r>
        <w:rPr>
          <w:rFonts w:ascii="Times New Roman" w:hAnsi="Times New Roman"/>
          <w:b/>
          <w:bCs/>
          <w:i/>
          <w:iCs/>
          <w:color w:val="000000"/>
          <w:sz w:val="28"/>
          <w:szCs w:val="28"/>
        </w:rPr>
        <w:t xml:space="preserve"> приобретение жизненного опыта, </w:t>
      </w:r>
      <w:r>
        <w:rPr>
          <w:rFonts w:ascii="Times New Roman" w:hAnsi="Times New Roman"/>
          <w:color w:val="000000"/>
          <w:sz w:val="28"/>
          <w:szCs w:val="28"/>
        </w:rPr>
        <w:t>содержательное  общение в разновозрастном коллективе, развитие творческих способностей, позитивный отдых летом.</w:t>
      </w:r>
    </w:p>
    <w:p>
      <w:pPr>
        <w:spacing w:after="0" w:line="240" w:lineRule="auto"/>
        <w:ind w:firstLine="709"/>
        <w:jc w:val="both"/>
        <w:rPr>
          <w:rFonts w:ascii="Times New Roman" w:hAnsi="Times New Roman"/>
          <w:b/>
          <w:bCs/>
          <w:sz w:val="28"/>
          <w:szCs w:val="28"/>
        </w:rPr>
      </w:pPr>
      <w:r>
        <w:rPr>
          <w:rFonts w:ascii="Times New Roman" w:hAnsi="Times New Roman"/>
          <w:b/>
          <w:bCs/>
          <w:sz w:val="28"/>
          <w:szCs w:val="28"/>
        </w:rPr>
        <w:t>- для педагога:</w:t>
      </w:r>
    </w:p>
    <w:p>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 - </w:t>
      </w:r>
      <w:r>
        <w:rPr>
          <w:rFonts w:ascii="Times New Roman" w:hAnsi="Times New Roman"/>
          <w:sz w:val="28"/>
          <w:szCs w:val="28"/>
        </w:rPr>
        <w:t>создание необходимых условий для физического и психологического оздоровления детей, социального становления личности на основе приобщения к культуре и традициям разных народов своей Родины, формирование в детях чувства патриотизма и гражданского самосознания.</w:t>
      </w:r>
    </w:p>
    <w:p>
      <w:pPr>
        <w:spacing w:after="0" w:line="240" w:lineRule="auto"/>
        <w:ind w:firstLine="709"/>
        <w:jc w:val="both"/>
        <w:rPr>
          <w:rFonts w:ascii="Times New Roman" w:hAnsi="Times New Roman"/>
          <w:b/>
          <w:sz w:val="28"/>
          <w:szCs w:val="28"/>
        </w:rPr>
      </w:pPr>
      <w:r>
        <w:rPr>
          <w:rFonts w:ascii="Times New Roman" w:hAnsi="Times New Roman"/>
          <w:b/>
          <w:sz w:val="28"/>
          <w:szCs w:val="28"/>
        </w:rPr>
        <w:t>- для родителя:</w:t>
      </w:r>
    </w:p>
    <w:p>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hAnsi="Times New Roman"/>
          <w:sz w:val="28"/>
          <w:szCs w:val="28"/>
        </w:rPr>
        <w:t xml:space="preserve">развитие социально-активной личности ребёнка </w:t>
      </w:r>
      <w:r>
        <w:rPr>
          <w:rFonts w:ascii="Times New Roman" w:hAnsi="Times New Roman"/>
          <w:bCs/>
          <w:color w:val="000000"/>
          <w:sz w:val="28"/>
          <w:szCs w:val="28"/>
        </w:rPr>
        <w:t>в летний период времени</w:t>
      </w:r>
      <w:r>
        <w:rPr>
          <w:rFonts w:ascii="Times New Roman" w:hAnsi="Times New Roman"/>
          <w:sz w:val="28"/>
          <w:szCs w:val="28"/>
        </w:rPr>
        <w:t xml:space="preserve"> на основе духовно-нравственных ценностей и культурных традиций многонационального народа Российской Федерации</w:t>
      </w:r>
      <w:r>
        <w:rPr>
          <w:rFonts w:ascii="Times New Roman" w:hAnsi="Times New Roman"/>
          <w:bCs/>
          <w:color w:val="000000"/>
          <w:sz w:val="28"/>
          <w:szCs w:val="28"/>
        </w:rPr>
        <w:t xml:space="preserve">. </w:t>
      </w:r>
    </w:p>
    <w:p>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 xml:space="preserve">обеспечение ребенку полноценного отдыха в комфортных для него условиях, способствующих его оздоровлению и разностороннему развитию.  </w:t>
      </w:r>
    </w:p>
    <w:p>
      <w:pPr>
        <w:spacing w:after="0" w:line="240" w:lineRule="auto"/>
        <w:ind w:firstLine="709"/>
        <w:jc w:val="both"/>
        <w:rPr>
          <w:rFonts w:ascii="Times New Roman" w:hAnsi="Times New Roman"/>
          <w:sz w:val="28"/>
          <w:szCs w:val="28"/>
        </w:rPr>
      </w:pPr>
      <w:r>
        <w:rPr>
          <w:rFonts w:ascii="Times New Roman" w:hAnsi="Times New Roman"/>
          <w:b/>
          <w:bCs/>
          <w:color w:val="000000"/>
          <w:sz w:val="28"/>
          <w:szCs w:val="28"/>
        </w:rPr>
        <w:t>Задачи программы:</w:t>
      </w:r>
      <w:r>
        <w:rPr>
          <w:rFonts w:ascii="Times New Roman" w:hAnsi="Times New Roman"/>
          <w:color w:val="000000"/>
          <w:sz w:val="28"/>
          <w:szCs w:val="28"/>
        </w:rPr>
        <w:br w:type="textWrapping"/>
      </w:r>
      <w:r>
        <w:rPr>
          <w:rFonts w:ascii="Times New Roman" w:hAnsi="Times New Roman"/>
          <w:color w:val="000000"/>
          <w:sz w:val="28"/>
          <w:szCs w:val="28"/>
        </w:rPr>
        <w:t>1. содействовать формированию у воспитанников ценностного</w:t>
      </w:r>
      <w:r>
        <w:rPr>
          <w:rFonts w:ascii="Times New Roman" w:hAnsi="Times New Roman"/>
          <w:color w:val="000000"/>
          <w:sz w:val="28"/>
          <w:szCs w:val="28"/>
        </w:rPr>
        <w:br w:type="textWrapping"/>
      </w:r>
      <w:r>
        <w:rPr>
          <w:rFonts w:ascii="Times New Roman" w:hAnsi="Times New Roman"/>
          <w:color w:val="000000"/>
          <w:sz w:val="28"/>
          <w:szCs w:val="28"/>
        </w:rPr>
        <w:t>отношения к труду, понимание его роли в жизни человека и общества;</w:t>
      </w:r>
      <w:r>
        <w:rPr>
          <w:rFonts w:ascii="Times New Roman" w:hAnsi="Times New Roman"/>
          <w:color w:val="000000"/>
          <w:sz w:val="28"/>
          <w:szCs w:val="28"/>
        </w:rPr>
        <w:br w:type="textWrapping"/>
      </w:r>
      <w:r>
        <w:rPr>
          <w:rFonts w:ascii="Times New Roman" w:hAnsi="Times New Roman"/>
          <w:color w:val="000000"/>
          <w:sz w:val="28"/>
          <w:szCs w:val="28"/>
        </w:rPr>
        <w:t>2. обеспечить комплекс условий, способствующих духовно-нравственному развитию, сохранению и укреплению здоровья, полноценному</w:t>
      </w:r>
      <w:r>
        <w:rPr>
          <w:rFonts w:ascii="Times New Roman" w:hAnsi="Times New Roman"/>
          <w:color w:val="000000"/>
          <w:sz w:val="28"/>
          <w:szCs w:val="28"/>
        </w:rPr>
        <w:br w:type="textWrapping"/>
      </w:r>
      <w:r>
        <w:rPr>
          <w:rFonts w:ascii="Times New Roman" w:hAnsi="Times New Roman"/>
          <w:color w:val="000000"/>
          <w:sz w:val="28"/>
          <w:szCs w:val="28"/>
        </w:rPr>
        <w:t>физическому и психическому развитию детей и подростков в летний период;</w:t>
      </w:r>
      <w:r>
        <w:rPr>
          <w:rFonts w:ascii="Times New Roman" w:hAnsi="Times New Roman"/>
          <w:color w:val="000000"/>
          <w:sz w:val="28"/>
          <w:szCs w:val="28"/>
        </w:rPr>
        <w:br w:type="textWrapping"/>
      </w:r>
      <w:r>
        <w:rPr>
          <w:rFonts w:ascii="Times New Roman" w:hAnsi="Times New Roman"/>
          <w:color w:val="000000"/>
          <w:sz w:val="28"/>
          <w:szCs w:val="28"/>
        </w:rPr>
        <w:t>3. создать условия для самореализации детей и подростков, достижения</w:t>
      </w:r>
      <w:r>
        <w:rPr>
          <w:rFonts w:ascii="Times New Roman" w:hAnsi="Times New Roman"/>
          <w:color w:val="000000"/>
          <w:sz w:val="28"/>
          <w:szCs w:val="28"/>
        </w:rPr>
        <w:br w:type="textWrapping"/>
      </w:r>
      <w:r>
        <w:rPr>
          <w:rFonts w:ascii="Times New Roman" w:hAnsi="Times New Roman"/>
          <w:color w:val="000000"/>
          <w:sz w:val="28"/>
          <w:szCs w:val="28"/>
        </w:rPr>
        <w:t>каждого воспитанника лагеря состояния успешности через включение их в</w:t>
      </w:r>
      <w:r>
        <w:rPr>
          <w:rFonts w:ascii="Times New Roman" w:hAnsi="Times New Roman"/>
          <w:color w:val="000000"/>
          <w:sz w:val="28"/>
          <w:szCs w:val="28"/>
        </w:rPr>
        <w:br w:type="textWrapping"/>
      </w:r>
      <w:r>
        <w:rPr>
          <w:rFonts w:ascii="Times New Roman" w:hAnsi="Times New Roman"/>
          <w:color w:val="000000"/>
          <w:sz w:val="28"/>
          <w:szCs w:val="28"/>
        </w:rPr>
        <w:t>различную деятельность, приобщение к миру профессий;</w:t>
      </w:r>
      <w:r>
        <w:rPr>
          <w:rFonts w:ascii="Times New Roman" w:hAnsi="Times New Roman"/>
          <w:color w:val="000000"/>
          <w:sz w:val="28"/>
          <w:szCs w:val="28"/>
        </w:rPr>
        <w:br w:type="textWrapping"/>
      </w:r>
      <w:r>
        <w:rPr>
          <w:rFonts w:ascii="Times New Roman" w:hAnsi="Times New Roman"/>
          <w:color w:val="000000"/>
          <w:sz w:val="28"/>
          <w:szCs w:val="28"/>
        </w:rPr>
        <w:t>4. способствовать формированию уважительного отношения к разным</w:t>
      </w:r>
      <w:r>
        <w:rPr>
          <w:rFonts w:ascii="Times New Roman" w:hAnsi="Times New Roman"/>
          <w:color w:val="000000"/>
          <w:sz w:val="28"/>
          <w:szCs w:val="28"/>
        </w:rPr>
        <w:br w:type="textWrapping"/>
      </w:r>
      <w:r>
        <w:rPr>
          <w:rFonts w:ascii="Times New Roman" w:hAnsi="Times New Roman"/>
          <w:color w:val="000000"/>
          <w:sz w:val="28"/>
          <w:szCs w:val="28"/>
        </w:rPr>
        <w:t>видам профессионального труда через приобщение к миру профессий;</w:t>
      </w:r>
      <w:r>
        <w:rPr>
          <w:rFonts w:ascii="Times New Roman" w:hAnsi="Times New Roman"/>
          <w:color w:val="000000"/>
          <w:sz w:val="28"/>
          <w:szCs w:val="28"/>
        </w:rPr>
        <w:br w:type="textWrapping"/>
      </w:r>
      <w:r>
        <w:rPr>
          <w:rFonts w:ascii="Times New Roman" w:hAnsi="Times New Roman"/>
          <w:color w:val="000000"/>
          <w:sz w:val="28"/>
          <w:szCs w:val="28"/>
        </w:rPr>
        <w:t xml:space="preserve">5. </w:t>
      </w:r>
      <w:r>
        <w:rPr>
          <w:rFonts w:ascii="Times New Roman" w:hAnsi="Times New Roman"/>
          <w:sz w:val="28"/>
          <w:szCs w:val="28"/>
        </w:rPr>
        <w:t>формировать интерес ребёнка к дальнейшему участию в программе социальной активности учащихся начальных классов «Орлята России».</w:t>
      </w:r>
    </w:p>
    <w:p>
      <w:pPr>
        <w:spacing w:after="0" w:line="240" w:lineRule="auto"/>
        <w:ind w:firstLine="709"/>
        <w:jc w:val="both"/>
        <w:rPr>
          <w:rFonts w:ascii="Times New Roman" w:hAnsi="Times New Roman"/>
          <w:b/>
          <w:sz w:val="28"/>
          <w:szCs w:val="28"/>
        </w:rPr>
      </w:pPr>
      <w:r>
        <w:rPr>
          <w:rFonts w:ascii="Times New Roman" w:hAnsi="Times New Roman"/>
          <w:b/>
          <w:sz w:val="28"/>
          <w:szCs w:val="28"/>
        </w:rPr>
        <w:t>1.4.</w:t>
      </w:r>
      <w:r>
        <w:rPr>
          <w:rFonts w:ascii="Times New Roman" w:hAnsi="Times New Roman"/>
          <w:sz w:val="28"/>
          <w:szCs w:val="28"/>
        </w:rPr>
        <w:t xml:space="preserve"> </w:t>
      </w:r>
      <w:r>
        <w:rPr>
          <w:rFonts w:ascii="Times New Roman" w:hAnsi="Times New Roman"/>
          <w:b/>
          <w:sz w:val="28"/>
          <w:szCs w:val="28"/>
        </w:rPr>
        <w:t>Принципы Программы</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построении педагогического процесса для младших школьников в летнем лагере необходимо учитывать следующие принципы: </w:t>
      </w:r>
    </w:p>
    <w:p>
      <w:pPr>
        <w:numPr>
          <w:ilvl w:val="0"/>
          <w:numId w:val="8"/>
        </w:numPr>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принцип комплексности оздоровления и воспитания  (четкое распределение времени на организацию оздоровительной и воспитательной работы);</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принцип учёта возрастных и индивидуальных особенностей младших школьников при выборе содержания и форм деятельности; </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принцип событийности общелагерных дел и мероприятий, то есть значительности и необычности каждого события как факта коллективной и личной жизни ребёнка в детском лагере; </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принцип включения детей в систему самоуправления жизнедеятельностью детского коллектива, направленный на формирование лидерского опыта и актуализацию активного участия в коллективных делах; </w:t>
      </w:r>
    </w:p>
    <w:p>
      <w:pPr>
        <w:shd w:val="clear" w:color="auto" w:fill="FFFFFF"/>
        <w:spacing w:after="0" w:line="240" w:lineRule="auto"/>
        <w:ind w:firstLine="709"/>
        <w:jc w:val="both"/>
        <w:rPr>
          <w:rFonts w:ascii="Times New Roman" w:hAnsi="Times New Roman"/>
          <w:b/>
          <w:color w:val="000000"/>
          <w:sz w:val="28"/>
          <w:szCs w:val="28"/>
        </w:rPr>
      </w:pPr>
      <w:r>
        <w:rPr>
          <w:rFonts w:ascii="Times New Roman" w:hAnsi="Times New Roman"/>
          <w:sz w:val="28"/>
          <w:szCs w:val="28"/>
        </w:rPr>
        <w:sym w:font="Symbol" w:char="F0B7"/>
      </w:r>
      <w:r>
        <w:rPr>
          <w:rFonts w:ascii="Times New Roman" w:hAnsi="Times New Roman"/>
          <w:sz w:val="28"/>
          <w:szCs w:val="28"/>
        </w:rPr>
        <w:t xml:space="preserve"> принцип конфиденциальности в разрешении личных проблем и конфликтов детей, уважения личного мира каждого ребёнка.</w:t>
      </w:r>
    </w:p>
    <w:p>
      <w:pPr>
        <w:numPr>
          <w:ilvl w:val="1"/>
          <w:numId w:val="9"/>
        </w:numPr>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Предполагаемые результаты реализации программы</w:t>
      </w:r>
    </w:p>
    <w:p>
      <w:pPr>
        <w:shd w:val="clear" w:color="auto" w:fill="FFFFFF"/>
        <w:spacing w:after="0" w:line="240" w:lineRule="auto"/>
        <w:ind w:firstLine="709"/>
        <w:jc w:val="both"/>
        <w:rPr>
          <w:rFonts w:ascii="Times New Roman" w:hAnsi="Times New Roman"/>
          <w:color w:val="000000"/>
          <w:spacing w:val="-3"/>
          <w:sz w:val="28"/>
          <w:szCs w:val="28"/>
        </w:rPr>
      </w:pPr>
      <w:r>
        <w:rPr>
          <w:rFonts w:ascii="Times New Roman" w:hAnsi="Times New Roman"/>
          <w:sz w:val="28"/>
          <w:szCs w:val="28"/>
        </w:rPr>
        <w:drawing>
          <wp:anchor distT="0" distB="0" distL="114300" distR="114300" simplePos="0" relativeHeight="251668480" behindDoc="1" locked="0" layoutInCell="1" allowOverlap="1">
            <wp:simplePos x="0" y="0"/>
            <wp:positionH relativeFrom="column">
              <wp:posOffset>-175260</wp:posOffset>
            </wp:positionH>
            <wp:positionV relativeFrom="paragraph">
              <wp:posOffset>62865</wp:posOffset>
            </wp:positionV>
            <wp:extent cx="914400" cy="914400"/>
            <wp:effectExtent l="0" t="0" r="0" b="0"/>
            <wp:wrapTight wrapText="bothSides">
              <wp:wrapPolygon>
                <wp:start x="0" y="0"/>
                <wp:lineTo x="0" y="21150"/>
                <wp:lineTo x="21150" y="21150"/>
                <wp:lineTo x="21150" y="0"/>
                <wp:lineTo x="0" y="0"/>
              </wp:wrapPolygon>
            </wp:wrapTight>
            <wp:docPr id="460" name="Рисунок 460" descr="https://yt3.ggpht.com/-BhfVNEOdIgc/AAAAAAAAAAI/AAAAAAAAAAA/sF2DjHSDqCY/s900-c-k-no-m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Рисунок 460" descr="https://yt3.ggpht.com/-BhfVNEOdIgc/AAAAAAAAAAI/AAAAAAAAAAA/sF2DjHSDqCY/s900-c-k-no-mo-rj-c0xffffff/photo.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noFill/>
                    <a:ln>
                      <a:noFill/>
                    </a:ln>
                  </pic:spPr>
                </pic:pic>
              </a:graphicData>
            </a:graphic>
          </wp:anchor>
        </w:drawing>
      </w:r>
      <w:r>
        <w:rPr>
          <w:rFonts w:ascii="Times New Roman" w:hAnsi="Times New Roman"/>
          <w:color w:val="000000"/>
          <w:sz w:val="28"/>
          <w:szCs w:val="28"/>
        </w:rPr>
        <w:t>Вышеназванные  цели и задачи деятельности педагогического коллектива</w:t>
      </w:r>
      <w:r>
        <w:rPr>
          <w:rFonts w:ascii="Times New Roman" w:hAnsi="Times New Roman"/>
          <w:color w:val="000000"/>
          <w:spacing w:val="-1"/>
          <w:sz w:val="28"/>
          <w:szCs w:val="28"/>
        </w:rPr>
        <w:t>, определяющие основные направления его работы, предполагают получе</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ние </w:t>
      </w:r>
      <w:r>
        <w:rPr>
          <w:rFonts w:ascii="Times New Roman" w:hAnsi="Times New Roman"/>
          <w:b/>
          <w:color w:val="000000"/>
          <w:spacing w:val="-3"/>
          <w:sz w:val="28"/>
          <w:szCs w:val="28"/>
          <w:u w:val="single"/>
        </w:rPr>
        <w:t>следующих  результатов</w:t>
      </w:r>
      <w:r>
        <w:rPr>
          <w:rFonts w:ascii="Times New Roman" w:hAnsi="Times New Roman"/>
          <w:color w:val="000000"/>
          <w:spacing w:val="-3"/>
          <w:sz w:val="28"/>
          <w:szCs w:val="28"/>
        </w:rPr>
        <w:t>:</w:t>
      </w:r>
    </w:p>
    <w:p>
      <w:pPr>
        <w:shd w:val="clear" w:color="auto" w:fill="FFFFFF"/>
        <w:spacing w:after="0" w:line="240" w:lineRule="auto"/>
        <w:ind w:firstLine="709"/>
        <w:jc w:val="both"/>
        <w:rPr>
          <w:rFonts w:ascii="Times New Roman" w:hAnsi="Times New Roman"/>
          <w:b/>
          <w:bCs/>
          <w:i/>
          <w:iCs/>
          <w:color w:val="000000"/>
          <w:spacing w:val="2"/>
          <w:sz w:val="28"/>
          <w:szCs w:val="28"/>
        </w:rPr>
      </w:pPr>
      <w:r>
        <w:rPr>
          <w:rFonts w:ascii="Times New Roman" w:hAnsi="Times New Roman"/>
          <w:b/>
          <w:bCs/>
          <w:i/>
          <w:iCs/>
          <w:color w:val="000000"/>
          <w:spacing w:val="2"/>
          <w:sz w:val="28"/>
          <w:szCs w:val="28"/>
        </w:rPr>
        <w:t xml:space="preserve">для ребенка: </w:t>
      </w:r>
    </w:p>
    <w:p>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информированность об уникальности нашей страны, ее культуры и природы, познакомить с традициями и обычаями;</w:t>
      </w:r>
    </w:p>
    <w:p>
      <w:pPr>
        <w:shd w:val="clear" w:color="auto" w:fill="FFFFFF"/>
        <w:spacing w:after="0" w:line="240" w:lineRule="auto"/>
        <w:ind w:firstLine="709"/>
        <w:jc w:val="both"/>
        <w:rPr>
          <w:rFonts w:ascii="Times New Roman" w:hAnsi="Times New Roman"/>
          <w:i/>
          <w:iCs/>
          <w:color w:val="000000"/>
          <w:sz w:val="28"/>
          <w:szCs w:val="28"/>
        </w:rPr>
      </w:pPr>
      <w:r>
        <w:rPr>
          <w:rFonts w:ascii="Times New Roman" w:hAnsi="Times New Roman"/>
          <w:color w:val="000000"/>
          <w:sz w:val="28"/>
          <w:szCs w:val="28"/>
        </w:rPr>
        <w:t>Создает пространство развития, формирует личность;</w:t>
      </w:r>
    </w:p>
    <w:p>
      <w:pPr>
        <w:widowControl w:val="0"/>
        <w:shd w:val="clear" w:color="auto" w:fill="FFFFFF"/>
        <w:tabs>
          <w:tab w:val="left" w:pos="74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учит верить в себя и свои силы</w:t>
      </w:r>
      <w:r>
        <w:rPr>
          <w:rFonts w:ascii="Times New Roman" w:hAnsi="Times New Roman"/>
          <w:color w:val="000000"/>
          <w:spacing w:val="-2"/>
          <w:sz w:val="28"/>
          <w:szCs w:val="28"/>
        </w:rPr>
        <w:t>;</w:t>
      </w:r>
    </w:p>
    <w:p>
      <w:pPr>
        <w:shd w:val="clear" w:color="auto" w:fill="FFFFFF"/>
        <w:tabs>
          <w:tab w:val="left" w:pos="744"/>
        </w:tabs>
        <w:spacing w:after="0" w:line="240" w:lineRule="auto"/>
        <w:ind w:firstLine="709"/>
        <w:jc w:val="both"/>
        <w:rPr>
          <w:rFonts w:ascii="Times New Roman" w:hAnsi="Times New Roman"/>
          <w:sz w:val="28"/>
          <w:szCs w:val="28"/>
        </w:rPr>
      </w:pPr>
      <w:r>
        <w:rPr>
          <w:rFonts w:ascii="Times New Roman" w:hAnsi="Times New Roman"/>
          <w:color w:val="000000"/>
          <w:spacing w:val="-1"/>
          <w:sz w:val="28"/>
          <w:szCs w:val="28"/>
        </w:rPr>
        <w:t>- готовит к жизни в обществе: реальное достижение успеха в конкретных различных видах деятельности.</w:t>
      </w:r>
    </w:p>
    <w:p>
      <w:pPr>
        <w:shd w:val="clear" w:color="auto" w:fill="FFFFFF"/>
        <w:spacing w:after="0" w:line="240" w:lineRule="auto"/>
        <w:ind w:firstLine="709"/>
        <w:jc w:val="both"/>
        <w:rPr>
          <w:rFonts w:ascii="Times New Roman" w:hAnsi="Times New Roman"/>
          <w:color w:val="000000"/>
          <w:spacing w:val="10"/>
          <w:sz w:val="28"/>
          <w:szCs w:val="28"/>
        </w:rPr>
      </w:pPr>
      <w:r>
        <w:rPr>
          <w:rFonts w:ascii="Times New Roman" w:hAnsi="Times New Roman"/>
          <w:b/>
          <w:i/>
          <w:color w:val="000000"/>
          <w:spacing w:val="10"/>
          <w:sz w:val="28"/>
          <w:szCs w:val="28"/>
        </w:rPr>
        <w:t>для педагогов</w:t>
      </w:r>
      <w:r>
        <w:rPr>
          <w:rFonts w:ascii="Times New Roman" w:hAnsi="Times New Roman"/>
          <w:color w:val="000000"/>
          <w:spacing w:val="10"/>
          <w:sz w:val="28"/>
          <w:szCs w:val="28"/>
        </w:rPr>
        <w:t xml:space="preserve">: </w:t>
      </w:r>
    </w:p>
    <w:p>
      <w:pPr>
        <w:shd w:val="clear" w:color="auto" w:fill="FFFFFF"/>
        <w:spacing w:after="0" w:line="240" w:lineRule="auto"/>
        <w:ind w:firstLine="709"/>
        <w:jc w:val="both"/>
        <w:rPr>
          <w:rFonts w:ascii="Times New Roman" w:hAnsi="Times New Roman"/>
          <w:sz w:val="28"/>
          <w:szCs w:val="28"/>
        </w:rPr>
      </w:pPr>
      <w:r>
        <w:rPr>
          <w:rFonts w:ascii="Times New Roman" w:hAnsi="Times New Roman"/>
          <w:color w:val="000000"/>
          <w:spacing w:val="10"/>
          <w:sz w:val="28"/>
          <w:szCs w:val="28"/>
        </w:rPr>
        <w:t>- приобретение  опыта организации деятельности ребенка, направленной на обеспече</w:t>
      </w:r>
      <w:r>
        <w:rPr>
          <w:rFonts w:ascii="Times New Roman" w:hAnsi="Times New Roman"/>
          <w:color w:val="000000"/>
          <w:spacing w:val="10"/>
          <w:sz w:val="28"/>
          <w:szCs w:val="28"/>
        </w:rPr>
        <w:softHyphen/>
      </w:r>
      <w:r>
        <w:rPr>
          <w:rFonts w:ascii="Times New Roman" w:hAnsi="Times New Roman"/>
          <w:color w:val="000000"/>
          <w:spacing w:val="-1"/>
          <w:sz w:val="28"/>
          <w:szCs w:val="28"/>
        </w:rPr>
        <w:t>ние развития его личностного потенциала, удовлетворение физических, эмоциональных,</w:t>
      </w:r>
      <w:r>
        <w:rPr>
          <w:rFonts w:ascii="Times New Roman" w:hAnsi="Times New Roman"/>
          <w:color w:val="000000"/>
          <w:spacing w:val="17"/>
          <w:sz w:val="28"/>
          <w:szCs w:val="28"/>
        </w:rPr>
        <w:t xml:space="preserve"> социальных и духовных потребностей</w:t>
      </w:r>
      <w:r>
        <w:rPr>
          <w:rFonts w:ascii="Times New Roman" w:hAnsi="Times New Roman"/>
          <w:sz w:val="28"/>
          <w:szCs w:val="28"/>
        </w:rPr>
        <w:t>;</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дает возможность профессионального роста;</w:t>
      </w:r>
    </w:p>
    <w:p>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обеспечивает комплексной методической системой.  </w:t>
      </w:r>
    </w:p>
    <w:p>
      <w:pPr>
        <w:shd w:val="clear" w:color="auto" w:fill="FFFFFF"/>
        <w:spacing w:after="0" w:line="240" w:lineRule="auto"/>
        <w:ind w:firstLine="709"/>
        <w:jc w:val="both"/>
        <w:rPr>
          <w:rFonts w:ascii="Times New Roman" w:hAnsi="Times New Roman"/>
          <w:b/>
          <w:sz w:val="28"/>
          <w:szCs w:val="28"/>
        </w:rPr>
      </w:pPr>
      <w:r>
        <w:rPr>
          <w:rFonts w:ascii="Times New Roman" w:hAnsi="Times New Roman"/>
          <w:b/>
          <w:i/>
          <w:iCs/>
          <w:color w:val="000000"/>
          <w:spacing w:val="2"/>
          <w:sz w:val="28"/>
          <w:szCs w:val="28"/>
        </w:rPr>
        <w:t>для образовательной организации:</w:t>
      </w:r>
    </w:p>
    <w:p>
      <w:pPr>
        <w:widowControl w:val="0"/>
        <w:shd w:val="clear" w:color="auto" w:fill="FFFFFF"/>
        <w:tabs>
          <w:tab w:val="left" w:pos="710"/>
        </w:tabs>
        <w:autoSpaceDE w:val="0"/>
        <w:autoSpaceDN w:val="0"/>
        <w:adjustRightInd w:val="0"/>
        <w:spacing w:after="0" w:line="240" w:lineRule="auto"/>
        <w:ind w:firstLine="709"/>
        <w:jc w:val="both"/>
        <w:rPr>
          <w:rFonts w:ascii="Times New Roman" w:hAnsi="Times New Roman"/>
          <w:i/>
          <w:iCs/>
          <w:color w:val="000000"/>
          <w:sz w:val="28"/>
          <w:szCs w:val="28"/>
        </w:rPr>
      </w:pPr>
      <w:r>
        <w:rPr>
          <w:rFonts w:ascii="Times New Roman" w:hAnsi="Times New Roman"/>
          <w:color w:val="000000"/>
          <w:spacing w:val="-5"/>
          <w:sz w:val="28"/>
          <w:szCs w:val="28"/>
        </w:rPr>
        <w:t>- создание и отработка вариантов реализации  модели летнего детского лагеря;</w:t>
      </w:r>
    </w:p>
    <w:p>
      <w:pPr>
        <w:widowControl w:val="0"/>
        <w:shd w:val="clear" w:color="auto" w:fill="FFFFFF"/>
        <w:tabs>
          <w:tab w:val="left" w:pos="710"/>
        </w:tabs>
        <w:autoSpaceDE w:val="0"/>
        <w:autoSpaceDN w:val="0"/>
        <w:adjustRightInd w:val="0"/>
        <w:spacing w:after="0" w:line="240" w:lineRule="auto"/>
        <w:ind w:firstLine="709"/>
        <w:jc w:val="both"/>
        <w:rPr>
          <w:rFonts w:ascii="Times New Roman" w:hAnsi="Times New Roman"/>
          <w:color w:val="000000"/>
          <w:spacing w:val="-6"/>
          <w:sz w:val="28"/>
          <w:szCs w:val="28"/>
        </w:rPr>
      </w:pPr>
      <w:r>
        <w:rPr>
          <w:rFonts w:ascii="Times New Roman" w:hAnsi="Times New Roman"/>
          <w:color w:val="000000"/>
          <w:spacing w:val="-5"/>
          <w:sz w:val="28"/>
          <w:szCs w:val="28"/>
        </w:rPr>
        <w:t xml:space="preserve">- выявление и отработка комплекса педагогических условий, обеспечивающих возможности </w:t>
      </w:r>
      <w:r>
        <w:rPr>
          <w:rFonts w:ascii="Times New Roman" w:hAnsi="Times New Roman"/>
          <w:color w:val="000000"/>
          <w:spacing w:val="-6"/>
          <w:sz w:val="28"/>
          <w:szCs w:val="28"/>
        </w:rPr>
        <w:t xml:space="preserve"> активного отдыха и оздоровления детей, их разностороннего личностного проявления и обогащения жизненного опыта социально-значимым содержанием;</w:t>
      </w:r>
    </w:p>
    <w:p>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приобретение определенного элементарного опыта профессиональных</w:t>
      </w:r>
      <w:r>
        <w:rPr>
          <w:rFonts w:ascii="Times New Roman" w:hAnsi="Times New Roman"/>
          <w:color w:val="000000"/>
          <w:sz w:val="28"/>
          <w:szCs w:val="28"/>
        </w:rPr>
        <w:br w:type="textWrapping"/>
      </w:r>
      <w:r>
        <w:rPr>
          <w:rFonts w:ascii="Times New Roman" w:hAnsi="Times New Roman"/>
          <w:color w:val="000000"/>
          <w:sz w:val="28"/>
          <w:szCs w:val="28"/>
        </w:rPr>
        <w:t>действий в рамках познавательных игр и мероприятий, занятий по кружкам и</w:t>
      </w:r>
      <w:r>
        <w:rPr>
          <w:rFonts w:ascii="Times New Roman" w:hAnsi="Times New Roman"/>
          <w:color w:val="000000"/>
          <w:sz w:val="28"/>
          <w:szCs w:val="28"/>
        </w:rPr>
        <w:br w:type="textWrapping"/>
      </w:r>
      <w:r>
        <w:rPr>
          <w:rFonts w:ascii="Times New Roman" w:hAnsi="Times New Roman"/>
          <w:color w:val="000000"/>
          <w:sz w:val="28"/>
          <w:szCs w:val="28"/>
        </w:rPr>
        <w:t>мастер-классам;</w:t>
      </w:r>
    </w:p>
    <w:p>
      <w:pPr>
        <w:widowControl w:val="0"/>
        <w:shd w:val="clear" w:color="auto" w:fill="FFFFFF"/>
        <w:tabs>
          <w:tab w:val="left" w:pos="710"/>
        </w:tabs>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pacing w:val="-3"/>
          <w:sz w:val="28"/>
          <w:szCs w:val="28"/>
        </w:rPr>
        <w:t>- определение педагогических условий для организации совместной деятельности де</w:t>
      </w:r>
      <w:r>
        <w:rPr>
          <w:rFonts w:ascii="Times New Roman" w:hAnsi="Times New Roman"/>
          <w:color w:val="000000"/>
          <w:spacing w:val="-8"/>
          <w:sz w:val="28"/>
          <w:szCs w:val="28"/>
        </w:rPr>
        <w:t>тей и взрослых;</w:t>
      </w:r>
    </w:p>
    <w:p>
      <w:pPr>
        <w:spacing w:after="0" w:line="240" w:lineRule="auto"/>
        <w:ind w:firstLine="709"/>
        <w:contextualSpacing/>
        <w:jc w:val="both"/>
        <w:rPr>
          <w:rFonts w:ascii="Times New Roman" w:hAnsi="Times New Roman"/>
          <w:color w:val="000000"/>
          <w:spacing w:val="-10"/>
          <w:sz w:val="28"/>
          <w:szCs w:val="28"/>
        </w:rPr>
      </w:pPr>
      <w:r>
        <w:rPr>
          <w:rFonts w:ascii="Times New Roman" w:hAnsi="Times New Roman"/>
          <w:color w:val="000000"/>
          <w:spacing w:val="-4"/>
          <w:sz w:val="28"/>
          <w:szCs w:val="28"/>
        </w:rPr>
        <w:t xml:space="preserve">- определение подходов к созданию системы методической работы с педагогическими </w:t>
      </w:r>
      <w:r>
        <w:rPr>
          <w:rFonts w:ascii="Times New Roman" w:hAnsi="Times New Roman"/>
          <w:color w:val="000000"/>
          <w:spacing w:val="-10"/>
          <w:sz w:val="28"/>
          <w:szCs w:val="28"/>
        </w:rPr>
        <w:t>кадрами.</w:t>
      </w:r>
    </w:p>
    <w:p>
      <w:pPr>
        <w:spacing w:after="0" w:line="240" w:lineRule="auto"/>
        <w:ind w:firstLine="709"/>
        <w:contextualSpacing/>
        <w:jc w:val="both"/>
        <w:rPr>
          <w:rFonts w:ascii="Times New Roman" w:hAnsi="Times New Roman"/>
          <w:color w:val="000000"/>
          <w:spacing w:val="-10"/>
          <w:sz w:val="28"/>
          <w:szCs w:val="28"/>
        </w:rPr>
      </w:pPr>
    </w:p>
    <w:p>
      <w:pPr>
        <w:spacing w:after="0" w:line="240" w:lineRule="auto"/>
        <w:ind w:firstLine="709"/>
        <w:contextualSpacing/>
        <w:jc w:val="center"/>
        <w:rPr>
          <w:rFonts w:ascii="Times New Roman" w:hAnsi="Times New Roman"/>
          <w:b/>
          <w:bCs/>
          <w:color w:val="000000"/>
          <w:sz w:val="28"/>
          <w:szCs w:val="28"/>
        </w:rPr>
      </w:pPr>
      <w:r>
        <w:rPr>
          <w:rFonts w:ascii="Times New Roman" w:hAnsi="Times New Roman"/>
          <w:b/>
          <w:bCs/>
          <w:color w:val="000000"/>
          <w:sz w:val="28"/>
          <w:szCs w:val="28"/>
        </w:rPr>
        <w:t>1.6. Целевая группа: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Обучающиеся МАОУ «СОШ № 78 г.Челябинска» с 7 до 17 лет (1-10 класс): с 1-7 класс – профильные отряды с питанием, 7-10 класс – трудовые отряды без питания.</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 комплектовании  отрядов первоочередным правом пользуются обучающиеся их категории детей «группы риска»: семьи и дети, находящиеся в трудной жизненной ситуации, в социально-опасном положении, обучающиеся, состоящие на различных видах профилактического учета.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Также первоочередным правом пользуются ученики, вступившие в ряды Российского движения детей и молодежи «Движение первых».</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 комплектовании трудового педагогического отряда преимущество отдается лидерам школьного самоуправления и обучающимся, посещавшим «Школу вожатых» в течение учебного года.</w:t>
      </w:r>
    </w:p>
    <w:p>
      <w:pPr>
        <w:spacing w:after="0" w:line="240" w:lineRule="auto"/>
        <w:ind w:firstLine="709"/>
        <w:contextualSpacing/>
        <w:jc w:val="both"/>
        <w:rPr>
          <w:rFonts w:ascii="Times New Roman" w:hAnsi="Times New Roman"/>
          <w:sz w:val="28"/>
          <w:szCs w:val="28"/>
        </w:rPr>
      </w:pPr>
    </w:p>
    <w:p>
      <w:pPr>
        <w:numPr>
          <w:ilvl w:val="1"/>
          <w:numId w:val="10"/>
        </w:numPr>
        <w:spacing w:after="0" w:line="240" w:lineRule="auto"/>
        <w:ind w:left="0" w:firstLine="709"/>
        <w:contextualSpacing/>
        <w:jc w:val="center"/>
        <w:rPr>
          <w:rFonts w:ascii="Times New Roman" w:hAnsi="Times New Roman"/>
          <w:b/>
          <w:sz w:val="28"/>
          <w:szCs w:val="28"/>
        </w:rPr>
      </w:pPr>
      <w:r>
        <w:rPr>
          <w:rFonts w:ascii="Times New Roman" w:hAnsi="Times New Roman"/>
          <w:b/>
          <w:sz w:val="28"/>
          <w:szCs w:val="28"/>
        </w:rPr>
        <w:t>Этапы реализации программы</w:t>
      </w:r>
    </w:p>
    <w:p>
      <w:pPr>
        <w:spacing w:after="0" w:line="360" w:lineRule="auto"/>
        <w:ind w:firstLine="709"/>
        <w:jc w:val="both"/>
        <w:rPr>
          <w:rFonts w:ascii="Times New Roman" w:hAnsi="Times New Roman"/>
          <w:b/>
          <w:sz w:val="28"/>
          <w:szCs w:val="28"/>
          <w:u w:val="single"/>
        </w:rPr>
      </w:pPr>
      <w:r>
        <w:rPr>
          <w:rFonts w:ascii="Times New Roman" w:hAnsi="Times New Roman"/>
          <w:color w:val="000000"/>
          <w:sz w:val="28"/>
          <w:szCs w:val="28"/>
        </w:rPr>
        <w:t xml:space="preserve">Программа тематической смены </w:t>
      </w:r>
      <w:r>
        <w:rPr>
          <w:rFonts w:ascii="Times New Roman" w:hAnsi="Times New Roman"/>
          <w:sz w:val="28"/>
          <w:szCs w:val="28"/>
        </w:rPr>
        <w:t>Город мастеров на планете Возможностей»»</w:t>
      </w:r>
      <w:r>
        <w:rPr>
          <w:rFonts w:ascii="Times New Roman" w:hAnsi="Times New Roman"/>
          <w:color w:val="000000"/>
          <w:sz w:val="28"/>
          <w:szCs w:val="28"/>
        </w:rPr>
        <w:t xml:space="preserve"> рассчитана на 18 дней (</w:t>
      </w:r>
      <w:r>
        <w:rPr>
          <w:rFonts w:ascii="Times New Roman" w:hAnsi="Times New Roman"/>
          <w:sz w:val="28"/>
          <w:szCs w:val="28"/>
        </w:rPr>
        <w:t>03.06.2023 – 27.06.2023)</w:t>
      </w:r>
      <w:r>
        <w:rPr>
          <w:rFonts w:ascii="Times New Roman" w:hAnsi="Times New Roman"/>
          <w:color w:val="000000"/>
          <w:sz w:val="28"/>
          <w:szCs w:val="28"/>
        </w:rPr>
        <w:t>.</w:t>
      </w:r>
    </w:p>
    <w:p>
      <w:pPr>
        <w:pStyle w:val="33"/>
        <w:numPr>
          <w:ilvl w:val="0"/>
          <w:numId w:val="11"/>
        </w:numPr>
        <w:tabs>
          <w:tab w:val="left" w:pos="993"/>
        </w:tabs>
        <w:spacing w:after="0" w:line="360" w:lineRule="auto"/>
        <w:ind w:left="0" w:firstLine="709"/>
        <w:jc w:val="both"/>
        <w:rPr>
          <w:rStyle w:val="22"/>
          <w:rFonts w:ascii="Times New Roman" w:hAnsi="Times New Roman"/>
          <w:color w:val="000000"/>
          <w:sz w:val="28"/>
          <w:szCs w:val="28"/>
        </w:rPr>
      </w:pPr>
      <w:r>
        <w:rPr>
          <w:rStyle w:val="22"/>
          <w:rFonts w:ascii="Times New Roman" w:hAnsi="Times New Roman"/>
          <w:color w:val="000000"/>
          <w:sz w:val="28"/>
          <w:szCs w:val="28"/>
        </w:rPr>
        <w:t>Подготовительный этап (апрель-май)</w:t>
      </w:r>
    </w:p>
    <w:p>
      <w:pPr>
        <w:spacing w:after="0" w:line="360" w:lineRule="auto"/>
        <w:ind w:firstLine="709"/>
        <w:jc w:val="both"/>
        <w:rPr>
          <w:rFonts w:ascii="Times New Roman" w:hAnsi="Times New Roman"/>
          <w:sz w:val="28"/>
          <w:szCs w:val="28"/>
        </w:rPr>
      </w:pPr>
      <w:r>
        <w:rPr>
          <w:rFonts w:ascii="Times New Roman" w:hAnsi="Times New Roman"/>
          <w:sz w:val="28"/>
          <w:szCs w:val="28"/>
        </w:rPr>
        <w:t>Этот этап включает в себя следующие мероприятия:</w:t>
      </w:r>
    </w:p>
    <w:p>
      <w:pPr>
        <w:pStyle w:val="14"/>
        <w:numPr>
          <w:ilvl w:val="0"/>
          <w:numId w:val="12"/>
        </w:numPr>
        <w:tabs>
          <w:tab w:val="left" w:pos="851"/>
        </w:tabs>
        <w:spacing w:after="0" w:line="360" w:lineRule="auto"/>
        <w:ind w:left="0" w:firstLine="709"/>
        <w:contextualSpacing/>
        <w:jc w:val="both"/>
        <w:rPr>
          <w:sz w:val="28"/>
          <w:szCs w:val="28"/>
        </w:rPr>
      </w:pPr>
      <w:r>
        <w:rPr>
          <w:sz w:val="28"/>
          <w:szCs w:val="28"/>
        </w:rPr>
        <w:t xml:space="preserve">  проведение совещаний  и методических объединений  по подготовке образовательных учреждений к организации летнего отдыха детей;</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подготовка необходимой документации для деятельности лагеря (программа деятельности летнего оздоровительного   лагеря с дневным пребыванием детей, план-сетка, дидактический материал, конспекты занятий и т.д.);</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координация деятельности с различными ведомствами, организациями.</w:t>
      </w:r>
    </w:p>
    <w:p>
      <w:pPr>
        <w:tabs>
          <w:tab w:val="left" w:pos="851"/>
        </w:tabs>
        <w:spacing w:after="0" w:line="360" w:lineRule="auto"/>
        <w:ind w:firstLine="709"/>
        <w:contextualSpacing/>
        <w:jc w:val="both"/>
        <w:rPr>
          <w:rFonts w:ascii="Times New Roman" w:hAnsi="Times New Roman"/>
          <w:b/>
          <w:bCs/>
          <w:iCs/>
          <w:sz w:val="28"/>
          <w:szCs w:val="28"/>
        </w:rPr>
      </w:pPr>
      <w:r>
        <w:rPr>
          <w:rFonts w:ascii="Times New Roman" w:hAnsi="Times New Roman"/>
          <w:b/>
          <w:bCs/>
          <w:iCs/>
          <w:sz w:val="28"/>
          <w:szCs w:val="28"/>
        </w:rPr>
        <w:t>2. Организационный этап</w:t>
      </w:r>
      <w:r>
        <w:rPr>
          <w:rFonts w:ascii="Times New Roman" w:hAnsi="Times New Roman"/>
          <w:b/>
          <w:sz w:val="28"/>
          <w:szCs w:val="28"/>
        </w:rPr>
        <w:t xml:space="preserve"> </w:t>
      </w:r>
      <w:r>
        <w:rPr>
          <w:rFonts w:ascii="Times New Roman" w:hAnsi="Times New Roman"/>
          <w:b/>
          <w:bCs/>
          <w:iCs/>
          <w:sz w:val="28"/>
          <w:szCs w:val="28"/>
        </w:rPr>
        <w:t>(месяц до открытия смены)</w:t>
      </w:r>
    </w:p>
    <w:p>
      <w:pPr>
        <w:pStyle w:val="15"/>
        <w:spacing w:after="0" w:line="360" w:lineRule="auto"/>
        <w:ind w:left="0" w:firstLine="709"/>
        <w:contextualSpacing/>
        <w:jc w:val="both"/>
        <w:rPr>
          <w:sz w:val="28"/>
          <w:szCs w:val="28"/>
        </w:rPr>
      </w:pPr>
      <w:r>
        <w:rPr>
          <w:sz w:val="28"/>
          <w:szCs w:val="28"/>
        </w:rPr>
        <w:t>Деятельностью этого этапа является:</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предварительное комплектование отряда;</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оборудование помещений летнего лагеря (игровая комната, раздевалка, туалет и т.д.);</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подготовка наглядных пособий, дидактического материала, конспектов и сценариев мероприятий и т.д.;</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обеспечение материально-технического оборудования (музыкальная аппаратура, спортивный инвентарь, развивающие игры, костюмы и д.р.), набор медикаментов для оказания первой медицинской помощи.</w:t>
      </w:r>
    </w:p>
    <w:p>
      <w:pPr>
        <w:pStyle w:val="15"/>
        <w:spacing w:after="0" w:line="360" w:lineRule="auto"/>
        <w:ind w:left="0" w:firstLine="709"/>
        <w:jc w:val="both"/>
        <w:rPr>
          <w:b/>
          <w:bCs/>
          <w:sz w:val="28"/>
          <w:szCs w:val="28"/>
        </w:rPr>
      </w:pPr>
      <w:r>
        <w:rPr>
          <w:b/>
          <w:bCs/>
          <w:iCs/>
          <w:sz w:val="28"/>
          <w:szCs w:val="28"/>
        </w:rPr>
        <w:t>3. Основной этап: реализация смены</w:t>
      </w:r>
      <w:r>
        <w:rPr>
          <w:b/>
          <w:bCs/>
          <w:iCs/>
          <w:sz w:val="28"/>
          <w:szCs w:val="28"/>
          <w:lang w:val="ru-RU"/>
        </w:rPr>
        <w:t xml:space="preserve"> </w:t>
      </w:r>
      <w:r>
        <w:rPr>
          <w:b/>
          <w:sz w:val="28"/>
          <w:szCs w:val="28"/>
        </w:rPr>
        <w:t>«</w:t>
      </w:r>
      <w:r>
        <w:rPr>
          <w:b/>
          <w:bCs/>
          <w:color w:val="231F20"/>
          <w:sz w:val="28"/>
          <w:szCs w:val="28"/>
        </w:rPr>
        <w:t xml:space="preserve"> Содружество Орлят России</w:t>
      </w:r>
      <w:r>
        <w:rPr>
          <w:b/>
          <w:sz w:val="28"/>
          <w:szCs w:val="28"/>
        </w:rPr>
        <w:t>»</w:t>
      </w:r>
    </w:p>
    <w:p>
      <w:pPr>
        <w:pStyle w:val="15"/>
        <w:tabs>
          <w:tab w:val="left" w:pos="720"/>
        </w:tabs>
        <w:spacing w:after="0" w:line="360" w:lineRule="auto"/>
        <w:ind w:left="0" w:firstLine="709"/>
        <w:contextualSpacing/>
        <w:jc w:val="both"/>
        <w:rPr>
          <w:sz w:val="28"/>
          <w:szCs w:val="28"/>
        </w:rPr>
      </w:pPr>
      <w:r>
        <w:rPr>
          <w:sz w:val="28"/>
          <w:szCs w:val="28"/>
        </w:rPr>
        <w:t>Основной этап включает в себя:</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реализацию основной идеи программы;  </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знакомство с правилами жизнедеятельности и поведения в лагере; </w:t>
      </w:r>
    </w:p>
    <w:p>
      <w:pPr>
        <w:numPr>
          <w:ilvl w:val="0"/>
          <w:numId w:val="12"/>
        </w:numPr>
        <w:tabs>
          <w:tab w:val="left" w:pos="851"/>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проведение диагностики по выявлению интересов, лидерских, организаторских и творческих способностей детей и подростков;</w:t>
      </w:r>
    </w:p>
    <w:p>
      <w:pPr>
        <w:pStyle w:val="15"/>
        <w:numPr>
          <w:ilvl w:val="0"/>
          <w:numId w:val="13"/>
        </w:numPr>
        <w:tabs>
          <w:tab w:val="left" w:pos="851"/>
        </w:tabs>
        <w:spacing w:after="0" w:line="360" w:lineRule="auto"/>
        <w:ind w:left="0" w:firstLine="709"/>
        <w:contextualSpacing/>
        <w:jc w:val="both"/>
        <w:rPr>
          <w:sz w:val="28"/>
          <w:szCs w:val="28"/>
        </w:rPr>
      </w:pPr>
      <w:r>
        <w:rPr>
          <w:sz w:val="28"/>
          <w:szCs w:val="28"/>
        </w:rPr>
        <w:t xml:space="preserve">  сплочение отряда, посредством вовлечения детей и подростков в различные виды коллективно-творческой деятельности;</w:t>
      </w:r>
    </w:p>
    <w:p>
      <w:pPr>
        <w:pStyle w:val="15"/>
        <w:numPr>
          <w:ilvl w:val="0"/>
          <w:numId w:val="14"/>
        </w:numPr>
        <w:tabs>
          <w:tab w:val="left" w:pos="851"/>
        </w:tabs>
        <w:spacing w:after="0" w:line="360" w:lineRule="auto"/>
        <w:ind w:left="0" w:firstLine="709"/>
        <w:contextualSpacing/>
        <w:jc w:val="both"/>
        <w:rPr>
          <w:sz w:val="28"/>
          <w:szCs w:val="28"/>
        </w:rPr>
      </w:pPr>
      <w:r>
        <w:rPr>
          <w:sz w:val="28"/>
          <w:szCs w:val="28"/>
        </w:rPr>
        <w:t xml:space="preserve">  экскурсии, посещение культурных достопримечательностей города, посещение бассейна, массовых  межлагерных мероприятий и т.д.</w:t>
      </w:r>
    </w:p>
    <w:p>
      <w:pPr>
        <w:pStyle w:val="15"/>
        <w:numPr>
          <w:ilvl w:val="0"/>
          <w:numId w:val="14"/>
        </w:numPr>
        <w:tabs>
          <w:tab w:val="left" w:pos="851"/>
        </w:tabs>
        <w:spacing w:after="0" w:line="360" w:lineRule="auto"/>
        <w:ind w:left="0" w:firstLine="709"/>
        <w:contextualSpacing/>
        <w:jc w:val="both"/>
        <w:rPr>
          <w:sz w:val="28"/>
          <w:szCs w:val="28"/>
        </w:rPr>
      </w:pPr>
      <w:r>
        <w:rPr>
          <w:sz w:val="28"/>
          <w:szCs w:val="28"/>
        </w:rPr>
        <w:t xml:space="preserve">  приобщение к здоровому образу жизни;</w:t>
      </w:r>
    </w:p>
    <w:p>
      <w:pPr>
        <w:pStyle w:val="15"/>
        <w:numPr>
          <w:ilvl w:val="0"/>
          <w:numId w:val="14"/>
        </w:numPr>
        <w:tabs>
          <w:tab w:val="left" w:pos="851"/>
        </w:tabs>
        <w:spacing w:after="0" w:line="360" w:lineRule="auto"/>
        <w:ind w:left="0" w:firstLine="709"/>
        <w:contextualSpacing/>
        <w:jc w:val="both"/>
        <w:rPr>
          <w:sz w:val="28"/>
          <w:szCs w:val="28"/>
          <w:lang w:val="ru-RU"/>
        </w:rPr>
      </w:pPr>
      <w:r>
        <w:rPr>
          <w:sz w:val="28"/>
          <w:szCs w:val="28"/>
        </w:rPr>
        <w:t xml:space="preserve">  расширение представлений детей и подростков о многообразии существующих профессий.</w:t>
      </w:r>
      <w:r>
        <w:rPr>
          <w:sz w:val="28"/>
          <w:szCs w:val="28"/>
          <w:lang w:val="ru-RU"/>
        </w:rPr>
        <w:t xml:space="preserve"> </w:t>
      </w:r>
    </w:p>
    <w:p>
      <w:pPr>
        <w:pStyle w:val="15"/>
        <w:spacing w:after="0" w:line="360" w:lineRule="auto"/>
        <w:ind w:left="0" w:firstLine="709"/>
        <w:jc w:val="both"/>
        <w:rPr>
          <w:b/>
          <w:bCs/>
          <w:iCs/>
          <w:sz w:val="28"/>
          <w:szCs w:val="28"/>
        </w:rPr>
      </w:pPr>
      <w:r>
        <w:rPr>
          <w:b/>
          <w:bCs/>
          <w:iCs/>
          <w:sz w:val="28"/>
          <w:szCs w:val="28"/>
        </w:rPr>
        <w:t>4. Заключительный этап (последняя неделя смены)</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подведение итогов смены (гала-концерт «</w:t>
      </w:r>
      <w:r>
        <w:rPr>
          <w:sz w:val="28"/>
          <w:szCs w:val="28"/>
          <w:lang w:val="ru-RU"/>
        </w:rPr>
        <w:t>Вожатые тоже плачут</w:t>
      </w:r>
      <w:r>
        <w:rPr>
          <w:sz w:val="28"/>
          <w:szCs w:val="28"/>
        </w:rPr>
        <w:t>», выставка поделок и рисунков, торжественное награждение);</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поощрение детей по итогам смены (вручение грамот, дипломов и памятных подарков);</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закрытие лагерной смены (анкеты впечатлений и пожеланий для детей и родителей).</w:t>
      </w:r>
    </w:p>
    <w:p>
      <w:pPr>
        <w:spacing w:after="0" w:line="360" w:lineRule="auto"/>
        <w:ind w:firstLine="709"/>
        <w:jc w:val="both"/>
        <w:rPr>
          <w:rFonts w:ascii="Times New Roman" w:hAnsi="Times New Roman"/>
          <w:b/>
          <w:bCs/>
          <w:color w:val="000000"/>
          <w:sz w:val="28"/>
          <w:szCs w:val="28"/>
        </w:rPr>
      </w:pPr>
      <w:r>
        <w:rPr>
          <w:rFonts w:ascii="Times New Roman" w:hAnsi="Times New Roman"/>
          <w:b/>
          <w:sz w:val="28"/>
          <w:szCs w:val="28"/>
        </w:rPr>
        <w:t>5. Аналитический этап</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мониторинг хода реализации программы;</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анализ отзывов  и предложений детей и родителей о работе летнего лагеря;</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выработка перспектив деятельности летнего лагеря на следующий год;</w:t>
      </w:r>
    </w:p>
    <w:p>
      <w:pPr>
        <w:pStyle w:val="15"/>
        <w:numPr>
          <w:ilvl w:val="0"/>
          <w:numId w:val="15"/>
        </w:numPr>
        <w:tabs>
          <w:tab w:val="left" w:pos="851"/>
        </w:tabs>
        <w:spacing w:after="0" w:line="360" w:lineRule="auto"/>
        <w:ind w:left="0" w:firstLine="709"/>
        <w:contextualSpacing/>
        <w:jc w:val="both"/>
        <w:rPr>
          <w:sz w:val="28"/>
          <w:szCs w:val="28"/>
        </w:rPr>
      </w:pPr>
      <w:r>
        <w:rPr>
          <w:sz w:val="28"/>
          <w:szCs w:val="28"/>
        </w:rPr>
        <w:t>составление итоговой документации.</w:t>
      </w:r>
    </w:p>
    <w:p>
      <w:pPr>
        <w:numPr>
          <w:ilvl w:val="0"/>
          <w:numId w:val="10"/>
        </w:numPr>
        <w:spacing w:after="0" w:line="240" w:lineRule="auto"/>
        <w:ind w:left="0" w:firstLine="709"/>
        <w:contextualSpacing/>
        <w:jc w:val="center"/>
        <w:rPr>
          <w:rFonts w:ascii="Times New Roman" w:hAnsi="Times New Roman"/>
          <w:b/>
          <w:sz w:val="32"/>
          <w:szCs w:val="28"/>
        </w:rPr>
      </w:pPr>
      <w:r>
        <w:rPr>
          <w:rFonts w:ascii="Times New Roman" w:hAnsi="Times New Roman"/>
          <w:b/>
          <w:sz w:val="32"/>
          <w:szCs w:val="28"/>
        </w:rPr>
        <w:t>Основное содержание Программы</w:t>
      </w:r>
    </w:p>
    <w:p>
      <w:pPr>
        <w:pStyle w:val="20"/>
        <w:shd w:val="clear" w:color="auto" w:fill="FFFFFF"/>
        <w:spacing w:before="0" w:after="0"/>
        <w:ind w:firstLine="709"/>
        <w:jc w:val="center"/>
        <w:rPr>
          <w:b/>
          <w:sz w:val="28"/>
          <w:szCs w:val="28"/>
        </w:rPr>
      </w:pPr>
      <w:r>
        <w:rPr>
          <w:b/>
          <w:sz w:val="28"/>
          <w:szCs w:val="28"/>
        </w:rPr>
        <w:t>2.1. Направления Программы</w:t>
      </w:r>
    </w:p>
    <w:p>
      <w:pPr>
        <w:pStyle w:val="20"/>
        <w:shd w:val="clear" w:color="auto" w:fill="FFFFFF"/>
        <w:spacing w:before="0" w:after="0"/>
        <w:ind w:firstLine="709"/>
        <w:jc w:val="both"/>
        <w:rPr>
          <w:sz w:val="28"/>
          <w:szCs w:val="28"/>
        </w:rPr>
      </w:pPr>
      <w:r>
        <w:rPr>
          <w:sz w:val="28"/>
          <w:szCs w:val="28"/>
        </w:rPr>
        <w:t>Программа тематической смены «</w:t>
      </w:r>
      <w:r>
        <w:rPr>
          <w:b/>
          <w:bCs/>
          <w:color w:val="231F20"/>
          <w:sz w:val="28"/>
          <w:szCs w:val="28"/>
        </w:rPr>
        <w:t>Содружество Орлят России</w:t>
      </w:r>
      <w:r>
        <w:rPr>
          <w:b/>
          <w:color w:val="000000"/>
          <w:sz w:val="28"/>
          <w:szCs w:val="28"/>
        </w:rPr>
        <w:t>»</w:t>
      </w:r>
      <w:r>
        <w:rPr>
          <w:sz w:val="28"/>
          <w:szCs w:val="28"/>
        </w:rPr>
        <w:t xml:space="preserve"> вклю</w:t>
      </w:r>
    </w:p>
    <w:p>
      <w:pPr>
        <w:pStyle w:val="20"/>
        <w:shd w:val="clear" w:color="auto" w:fill="FFFFFF"/>
        <w:spacing w:before="0" w:after="0"/>
        <w:ind w:firstLine="709"/>
        <w:jc w:val="both"/>
        <w:rPr>
          <w:sz w:val="28"/>
          <w:szCs w:val="28"/>
        </w:rPr>
      </w:pPr>
      <w:r>
        <w:rPr>
          <w:sz w:val="28"/>
          <w:szCs w:val="28"/>
        </w:rPr>
        <w:t xml:space="preserve">чает  </w:t>
      </w:r>
      <w:r>
        <w:rPr>
          <w:b/>
          <w:sz w:val="28"/>
          <w:szCs w:val="28"/>
        </w:rPr>
        <w:t>7 треков программы «Орлята России»</w:t>
      </w:r>
      <w:r>
        <w:rPr>
          <w:sz w:val="28"/>
          <w:szCs w:val="28"/>
        </w:rPr>
        <w:t xml:space="preserve">: </w:t>
      </w:r>
    </w:p>
    <w:p>
      <w:pPr>
        <w:pStyle w:val="20"/>
        <w:numPr>
          <w:ilvl w:val="0"/>
          <w:numId w:val="16"/>
        </w:numPr>
        <w:shd w:val="clear" w:color="auto" w:fill="FFFFFF"/>
        <w:spacing w:before="0" w:after="0"/>
        <w:jc w:val="both"/>
        <w:rPr>
          <w:b/>
          <w:sz w:val="28"/>
          <w:szCs w:val="28"/>
          <w:u w:val="single"/>
        </w:rPr>
      </w:pPr>
      <w:r>
        <w:rPr>
          <w:sz w:val="28"/>
          <w:szCs w:val="28"/>
        </w:rPr>
        <w:t>Орленок-лидер (команда);</w:t>
      </w:r>
    </w:p>
    <w:p>
      <w:pPr>
        <w:pStyle w:val="20"/>
        <w:numPr>
          <w:ilvl w:val="0"/>
          <w:numId w:val="16"/>
        </w:numPr>
        <w:shd w:val="clear" w:color="auto" w:fill="FFFFFF"/>
        <w:spacing w:before="0" w:after="0"/>
        <w:jc w:val="both"/>
        <w:rPr>
          <w:b/>
          <w:sz w:val="28"/>
          <w:szCs w:val="28"/>
          <w:u w:val="single"/>
        </w:rPr>
      </w:pPr>
      <w:r>
        <w:rPr>
          <w:sz w:val="28"/>
          <w:szCs w:val="28"/>
        </w:rPr>
        <w:t>Орленок-эрудит (познание);</w:t>
      </w:r>
    </w:p>
    <w:p>
      <w:pPr>
        <w:pStyle w:val="20"/>
        <w:numPr>
          <w:ilvl w:val="0"/>
          <w:numId w:val="16"/>
        </w:numPr>
        <w:shd w:val="clear" w:color="auto" w:fill="FFFFFF"/>
        <w:spacing w:before="0" w:after="0"/>
        <w:jc w:val="both"/>
        <w:rPr>
          <w:b/>
          <w:sz w:val="28"/>
          <w:szCs w:val="28"/>
          <w:u w:val="single"/>
        </w:rPr>
      </w:pPr>
      <w:r>
        <w:rPr>
          <w:sz w:val="28"/>
          <w:szCs w:val="28"/>
        </w:rPr>
        <w:t>Орленок-мастер (искусство);</w:t>
      </w:r>
    </w:p>
    <w:p>
      <w:pPr>
        <w:pStyle w:val="20"/>
        <w:numPr>
          <w:ilvl w:val="0"/>
          <w:numId w:val="16"/>
        </w:numPr>
        <w:shd w:val="clear" w:color="auto" w:fill="FFFFFF"/>
        <w:spacing w:before="0" w:after="0"/>
        <w:jc w:val="both"/>
        <w:rPr>
          <w:b/>
          <w:sz w:val="28"/>
          <w:szCs w:val="28"/>
          <w:u w:val="single"/>
        </w:rPr>
      </w:pPr>
      <w:r>
        <w:rPr>
          <w:sz w:val="28"/>
          <w:szCs w:val="28"/>
        </w:rPr>
        <w:t>Орленок-доброволец (забота);</w:t>
      </w:r>
    </w:p>
    <w:p>
      <w:pPr>
        <w:pStyle w:val="20"/>
        <w:numPr>
          <w:ilvl w:val="0"/>
          <w:numId w:val="16"/>
        </w:numPr>
        <w:shd w:val="clear" w:color="auto" w:fill="FFFFFF"/>
        <w:spacing w:before="0" w:after="0"/>
        <w:jc w:val="both"/>
        <w:rPr>
          <w:b/>
          <w:sz w:val="28"/>
          <w:szCs w:val="28"/>
          <w:u w:val="single"/>
        </w:rPr>
      </w:pPr>
      <w:r>
        <w:rPr>
          <w:sz w:val="28"/>
          <w:szCs w:val="28"/>
        </w:rPr>
        <w:t>Орленок-спортсмен (здоровый образ жизни);</w:t>
      </w:r>
    </w:p>
    <w:p>
      <w:pPr>
        <w:pStyle w:val="20"/>
        <w:numPr>
          <w:ilvl w:val="0"/>
          <w:numId w:val="16"/>
        </w:numPr>
        <w:shd w:val="clear" w:color="auto" w:fill="FFFFFF"/>
        <w:spacing w:before="0" w:after="0"/>
        <w:jc w:val="both"/>
        <w:rPr>
          <w:b/>
          <w:sz w:val="28"/>
          <w:szCs w:val="28"/>
          <w:u w:val="single"/>
        </w:rPr>
      </w:pPr>
      <w:r>
        <w:rPr>
          <w:sz w:val="28"/>
          <w:szCs w:val="28"/>
        </w:rPr>
        <w:t>Орленок-эколог (природа);</w:t>
      </w:r>
    </w:p>
    <w:p>
      <w:pPr>
        <w:pStyle w:val="20"/>
        <w:numPr>
          <w:ilvl w:val="0"/>
          <w:numId w:val="16"/>
        </w:numPr>
        <w:shd w:val="clear" w:color="auto" w:fill="FFFFFF"/>
        <w:spacing w:before="0" w:after="0"/>
        <w:jc w:val="both"/>
        <w:rPr>
          <w:b/>
          <w:sz w:val="28"/>
          <w:szCs w:val="28"/>
          <w:u w:val="single"/>
        </w:rPr>
      </w:pPr>
      <w:r>
        <w:rPr>
          <w:sz w:val="28"/>
          <w:szCs w:val="28"/>
        </w:rPr>
        <w:t>Орленок- хранитель исторической памяти (родина, история, семья).</w:t>
      </w:r>
    </w:p>
    <w:p>
      <w:pPr>
        <w:pStyle w:val="20"/>
        <w:spacing w:before="0" w:after="0"/>
        <w:ind w:firstLine="709"/>
        <w:rPr>
          <w:sz w:val="28"/>
          <w:szCs w:val="28"/>
        </w:rPr>
      </w:pPr>
      <w:r>
        <w:rPr>
          <w:sz w:val="28"/>
          <w:szCs w:val="28"/>
        </w:rPr>
        <w:t xml:space="preserve">Через организацию активного отдыха и реализацию игрового сюжета Смены происходит мягкое включение детей и подростков в содержание каждого из перечисленных направлений. </w:t>
      </w:r>
    </w:p>
    <w:p>
      <w:pPr>
        <w:pStyle w:val="20"/>
        <w:spacing w:before="0" w:after="0"/>
        <w:ind w:firstLine="709"/>
        <w:jc w:val="both"/>
        <w:rPr>
          <w:sz w:val="28"/>
          <w:szCs w:val="28"/>
        </w:rPr>
      </w:pPr>
      <w:r>
        <w:rPr>
          <w:sz w:val="28"/>
          <w:szCs w:val="28"/>
        </w:rPr>
        <w:drawing>
          <wp:anchor distT="0" distB="0" distL="114300" distR="114300" simplePos="0" relativeHeight="251659264" behindDoc="1" locked="0" layoutInCell="1" allowOverlap="1">
            <wp:simplePos x="0" y="0"/>
            <wp:positionH relativeFrom="column">
              <wp:posOffset>4037330</wp:posOffset>
            </wp:positionH>
            <wp:positionV relativeFrom="paragraph">
              <wp:posOffset>66040</wp:posOffset>
            </wp:positionV>
            <wp:extent cx="2108835" cy="1599565"/>
            <wp:effectExtent l="0" t="0" r="5715" b="635"/>
            <wp:wrapTight wrapText="bothSides">
              <wp:wrapPolygon>
                <wp:start x="0" y="0"/>
                <wp:lineTo x="0" y="21351"/>
                <wp:lineTo x="21463" y="21351"/>
                <wp:lineTo x="21463" y="0"/>
                <wp:lineTo x="0" y="0"/>
              </wp:wrapPolygon>
            </wp:wrapTight>
            <wp:docPr id="414" name="Рисунок 1" descr="Описание: http://clipart-library.com/img/1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Рисунок 1" descr="Описание: http://clipart-library.com/img/114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08835" cy="1599565"/>
                    </a:xfrm>
                    <a:prstGeom prst="rect">
                      <a:avLst/>
                    </a:prstGeom>
                    <a:noFill/>
                    <a:ln>
                      <a:noFill/>
                    </a:ln>
                  </pic:spPr>
                </pic:pic>
              </a:graphicData>
            </a:graphic>
          </wp:anchor>
        </w:drawing>
      </w:r>
      <w:r>
        <w:rPr>
          <w:sz w:val="28"/>
          <w:szCs w:val="28"/>
        </w:rPr>
        <w:t>Досуг, общение – это сферы, которые тесно связаны и дополняют друг друга. Человек может трудиться, творить, развиваться только в общении с другими людьми. Поэтому одним из главных способов развития у детей навыков общения  является коллективно-творческая деятельность (КТД). Все КТД в той или иной степени раскрывают тему смены и строятся на игровой основе, даже самые серьезные, в них много импровизации. Готовятся они не по методичкам, а каждый раз заново: через Совет дела. В Совет дела входят ребята из досуговой группы «Штаба Лето» и вожатые.</w:t>
      </w:r>
    </w:p>
    <w:p>
      <w:pPr>
        <w:spacing w:after="0" w:line="240" w:lineRule="auto"/>
        <w:ind w:firstLine="709"/>
        <w:jc w:val="both"/>
        <w:rPr>
          <w:rFonts w:ascii="Times New Roman" w:hAnsi="Times New Roman"/>
          <w:sz w:val="28"/>
          <w:szCs w:val="28"/>
        </w:rPr>
      </w:pPr>
      <w:r>
        <w:rPr>
          <w:rFonts w:ascii="Times New Roman" w:hAnsi="Times New Roman"/>
          <w:sz w:val="28"/>
          <w:szCs w:val="28"/>
        </w:rPr>
        <w:t>В каждом из КТД есть набор мини-дел, конкурсов, заданий, позволяющих найти себя каждому объединению, каждому ребенку, как в процессе подготовки, так и в процессе проведения.</w:t>
      </w:r>
      <w:r>
        <w:rPr>
          <w:rFonts w:ascii="Times New Roman" w:hAnsi="Times New Roman"/>
          <w:sz w:val="28"/>
          <w:szCs w:val="28"/>
        </w:rPr>
        <w:tab/>
      </w:r>
      <w:r>
        <w:rPr>
          <w:rFonts w:ascii="Times New Roman" w:hAnsi="Times New Roman"/>
          <w:sz w:val="28"/>
          <w:szCs w:val="28"/>
        </w:rPr>
        <w:t>Они не требуют массовых репетиций, изнуряющих ребенка, а участие в них может быть как групповым, так и индивидуальным. Любое досуговое мероприятие имеет большое воспитательное значение, способствует формированию  социализации и  самосознанию воспитанников.</w:t>
      </w:r>
    </w:p>
    <w:p>
      <w:pPr>
        <w:spacing w:after="0" w:line="240" w:lineRule="auto"/>
        <w:ind w:firstLine="709"/>
        <w:jc w:val="both"/>
        <w:rPr>
          <w:rFonts w:ascii="Times New Roman" w:hAnsi="Times New Roman"/>
          <w:sz w:val="28"/>
          <w:szCs w:val="28"/>
        </w:rPr>
      </w:pPr>
      <w:r>
        <w:rPr>
          <w:rFonts w:ascii="Times New Roman" w:hAnsi="Times New Roman"/>
          <w:sz w:val="28"/>
          <w:szCs w:val="28"/>
        </w:rPr>
        <w:t>Для досуговой программы смены предусматривается организация различных дел:</w:t>
      </w:r>
    </w:p>
    <w:p>
      <w:pPr>
        <w:pStyle w:val="20"/>
        <w:numPr>
          <w:ilvl w:val="0"/>
          <w:numId w:val="17"/>
        </w:numPr>
        <w:spacing w:before="0" w:after="0"/>
        <w:ind w:left="0" w:firstLine="709"/>
        <w:contextualSpacing/>
        <w:jc w:val="both"/>
        <w:rPr>
          <w:sz w:val="28"/>
          <w:szCs w:val="28"/>
        </w:rPr>
      </w:pPr>
      <w:r>
        <w:rPr>
          <w:i/>
          <w:sz w:val="28"/>
          <w:szCs w:val="28"/>
          <w:u w:val="single"/>
        </w:rPr>
        <w:t>по содержанию деятельности:</w:t>
      </w:r>
      <w:r>
        <w:rPr>
          <w:sz w:val="28"/>
          <w:szCs w:val="28"/>
        </w:rPr>
        <w:t xml:space="preserve">  познавательные, экологические, художественно-эстетические, трудовые, спортивные и т.д.;</w:t>
      </w:r>
    </w:p>
    <w:p>
      <w:pPr>
        <w:pStyle w:val="20"/>
        <w:numPr>
          <w:ilvl w:val="0"/>
          <w:numId w:val="17"/>
        </w:numPr>
        <w:spacing w:before="0" w:after="0"/>
        <w:ind w:left="0" w:firstLine="709"/>
        <w:contextualSpacing/>
        <w:jc w:val="both"/>
        <w:rPr>
          <w:sz w:val="28"/>
          <w:szCs w:val="28"/>
        </w:rPr>
      </w:pPr>
      <w:r>
        <w:rPr>
          <w:i/>
          <w:sz w:val="28"/>
          <w:szCs w:val="28"/>
          <w:u w:val="single"/>
        </w:rPr>
        <w:t>по направленности:</w:t>
      </w:r>
      <w:r>
        <w:rPr>
          <w:sz w:val="28"/>
          <w:szCs w:val="28"/>
        </w:rPr>
        <w:t xml:space="preserve"> социально и личностно-значимые;</w:t>
      </w:r>
    </w:p>
    <w:p>
      <w:pPr>
        <w:pStyle w:val="20"/>
        <w:numPr>
          <w:ilvl w:val="0"/>
          <w:numId w:val="17"/>
        </w:numPr>
        <w:spacing w:before="0" w:after="0"/>
        <w:ind w:left="0" w:firstLine="709"/>
        <w:contextualSpacing/>
        <w:jc w:val="both"/>
        <w:rPr>
          <w:sz w:val="28"/>
          <w:szCs w:val="28"/>
        </w:rPr>
      </w:pPr>
      <w:r>
        <w:rPr>
          <w:i/>
          <w:sz w:val="28"/>
          <w:szCs w:val="28"/>
          <w:u w:val="single"/>
        </w:rPr>
        <w:t>по форме организации:</w:t>
      </w:r>
      <w:r>
        <w:rPr>
          <w:sz w:val="28"/>
          <w:szCs w:val="28"/>
        </w:rPr>
        <w:t xml:space="preserve"> формы работы, в основе которых  лежит организация коммуникативного воздействия; игровая деятельность, организация целенаправленного восприятия, соревновательность.</w:t>
      </w:r>
    </w:p>
    <w:p>
      <w:pPr>
        <w:pStyle w:val="20"/>
        <w:spacing w:before="0" w:after="0"/>
        <w:ind w:firstLine="709"/>
        <w:jc w:val="both"/>
        <w:rPr>
          <w:sz w:val="28"/>
          <w:szCs w:val="28"/>
        </w:rPr>
      </w:pPr>
      <w:r>
        <w:rPr>
          <w:sz w:val="28"/>
          <w:szCs w:val="28"/>
        </w:rPr>
        <w:t xml:space="preserve">В ходе смены используется план-сетка, в которой дается перечень всех общих дел лагеря. План-сетка не догма - в нее всегда можно внести коррективы. </w:t>
      </w:r>
    </w:p>
    <w:p>
      <w:pPr>
        <w:pStyle w:val="20"/>
        <w:spacing w:before="0" w:after="0"/>
        <w:ind w:firstLine="709"/>
        <w:jc w:val="both"/>
        <w:rPr>
          <w:sz w:val="28"/>
          <w:szCs w:val="28"/>
        </w:rPr>
      </w:pPr>
      <w:r>
        <w:rPr>
          <w:b/>
          <w:bCs/>
          <w:sz w:val="28"/>
          <w:szCs w:val="28"/>
        </w:rPr>
        <w:t>Ключевые дела смены</w:t>
      </w:r>
      <w:r>
        <w:rPr>
          <w:sz w:val="28"/>
          <w:szCs w:val="28"/>
        </w:rPr>
        <w:t xml:space="preserve">: </w:t>
      </w:r>
    </w:p>
    <w:p>
      <w:pPr>
        <w:pStyle w:val="20"/>
        <w:numPr>
          <w:ilvl w:val="0"/>
          <w:numId w:val="18"/>
        </w:numPr>
        <w:spacing w:before="0" w:after="0"/>
        <w:ind w:left="0" w:firstLine="709"/>
        <w:contextualSpacing/>
        <w:jc w:val="both"/>
        <w:rPr>
          <w:sz w:val="28"/>
          <w:szCs w:val="28"/>
        </w:rPr>
      </w:pPr>
      <w:r>
        <w:rPr>
          <w:b/>
          <w:sz w:val="28"/>
          <w:szCs w:val="28"/>
        </w:rPr>
        <w:t>Открытие смены «Мы - Орлята» (</w:t>
      </w:r>
      <w:r>
        <w:rPr>
          <w:sz w:val="28"/>
          <w:szCs w:val="28"/>
        </w:rPr>
        <w:t>Орленок-лидер</w:t>
      </w:r>
      <w:r>
        <w:rPr>
          <w:b/>
          <w:sz w:val="28"/>
          <w:szCs w:val="28"/>
        </w:rPr>
        <w:t>)</w:t>
      </w:r>
      <w:r>
        <w:rPr>
          <w:sz w:val="28"/>
          <w:szCs w:val="28"/>
        </w:rPr>
        <w:t>;</w:t>
      </w:r>
    </w:p>
    <w:p>
      <w:pPr>
        <w:pStyle w:val="20"/>
        <w:numPr>
          <w:ilvl w:val="0"/>
          <w:numId w:val="18"/>
        </w:numPr>
        <w:spacing w:before="0" w:after="0"/>
        <w:ind w:left="0" w:firstLine="709"/>
        <w:contextualSpacing/>
        <w:jc w:val="both"/>
        <w:rPr>
          <w:sz w:val="28"/>
          <w:szCs w:val="28"/>
        </w:rPr>
      </w:pPr>
      <w:r>
        <w:rPr>
          <w:b/>
          <w:sz w:val="28"/>
          <w:szCs w:val="28"/>
        </w:rPr>
        <w:t>Визитки отрядов</w:t>
      </w:r>
      <w:r>
        <w:rPr>
          <w:sz w:val="28"/>
          <w:szCs w:val="28"/>
        </w:rPr>
        <w:t xml:space="preserve"> </w:t>
      </w:r>
      <w:r>
        <w:rPr>
          <w:b/>
          <w:sz w:val="28"/>
          <w:szCs w:val="28"/>
        </w:rPr>
        <w:t>«</w:t>
      </w:r>
      <w:r>
        <w:rPr>
          <w:b/>
          <w:color w:val="231F20"/>
          <w:sz w:val="28"/>
          <w:szCs w:val="28"/>
        </w:rPr>
        <w:t>Давайте познакомимся</w:t>
      </w:r>
      <w:r>
        <w:rPr>
          <w:rFonts w:ascii="Raleway-Regular" w:hAnsi="Raleway-Regular"/>
          <w:color w:val="231F20"/>
          <w:sz w:val="18"/>
          <w:szCs w:val="18"/>
        </w:rPr>
        <w:t>!</w:t>
      </w:r>
      <w:r>
        <w:rPr>
          <w:b/>
          <w:sz w:val="28"/>
          <w:szCs w:val="28"/>
        </w:rPr>
        <w:t>»</w:t>
      </w:r>
      <w:r>
        <w:rPr>
          <w:sz w:val="28"/>
          <w:szCs w:val="28"/>
        </w:rPr>
        <w:t xml:space="preserve"> (Орленок-мастер);</w:t>
      </w:r>
    </w:p>
    <w:p>
      <w:pPr>
        <w:pStyle w:val="20"/>
        <w:numPr>
          <w:ilvl w:val="0"/>
          <w:numId w:val="18"/>
        </w:numPr>
        <w:spacing w:before="0" w:after="0"/>
        <w:ind w:left="0" w:firstLine="709"/>
        <w:contextualSpacing/>
        <w:jc w:val="both"/>
        <w:rPr>
          <w:sz w:val="28"/>
          <w:szCs w:val="28"/>
        </w:rPr>
      </w:pPr>
      <w:r>
        <w:rPr>
          <w:b/>
          <w:sz w:val="28"/>
          <w:szCs w:val="28"/>
        </w:rPr>
        <w:drawing>
          <wp:anchor distT="0" distB="0" distL="114300" distR="114300" simplePos="0" relativeHeight="251669504" behindDoc="1" locked="0" layoutInCell="1" allowOverlap="1">
            <wp:simplePos x="0" y="0"/>
            <wp:positionH relativeFrom="column">
              <wp:posOffset>4762500</wp:posOffset>
            </wp:positionH>
            <wp:positionV relativeFrom="paragraph">
              <wp:posOffset>-232410</wp:posOffset>
            </wp:positionV>
            <wp:extent cx="1511300" cy="1906270"/>
            <wp:effectExtent l="0" t="0" r="0" b="0"/>
            <wp:wrapTight wrapText="bothSides">
              <wp:wrapPolygon>
                <wp:start x="0" y="0"/>
                <wp:lineTo x="0" y="21370"/>
                <wp:lineTo x="21237" y="21370"/>
                <wp:lineTo x="21237" y="0"/>
                <wp:lineTo x="0" y="0"/>
              </wp:wrapPolygon>
            </wp:wrapTight>
            <wp:docPr id="463" name="i-main-pic" descr="Картинка 1223 из 1336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in-pic" descr="Картинка 1223 из 1336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11300" cy="1906270"/>
                    </a:xfrm>
                    <a:prstGeom prst="rect">
                      <a:avLst/>
                    </a:prstGeom>
                    <a:noFill/>
                  </pic:spPr>
                </pic:pic>
              </a:graphicData>
            </a:graphic>
          </wp:anchor>
        </w:drawing>
      </w:r>
      <w:r>
        <w:rPr>
          <w:b/>
          <w:color w:val="231F20"/>
          <w:sz w:val="28"/>
          <w:szCs w:val="28"/>
        </w:rPr>
        <w:t>Костюмированная эстафета</w:t>
      </w:r>
      <w:r>
        <w:rPr>
          <w:b/>
          <w:color w:val="231F20"/>
          <w:sz w:val="28"/>
          <w:szCs w:val="28"/>
        </w:rPr>
        <w:br w:type="textWrapping"/>
      </w:r>
      <w:r>
        <w:rPr>
          <w:b/>
          <w:color w:val="231F20"/>
          <w:sz w:val="28"/>
          <w:szCs w:val="28"/>
        </w:rPr>
        <w:t>«Бабушкины сказки»</w:t>
      </w:r>
      <w:r>
        <w:rPr>
          <w:rFonts w:ascii="Raleway-Regular" w:hAnsi="Raleway-Regular"/>
          <w:color w:val="231F20"/>
          <w:sz w:val="18"/>
          <w:szCs w:val="18"/>
        </w:rPr>
        <w:t xml:space="preserve"> </w:t>
      </w:r>
      <w:r>
        <w:rPr>
          <w:sz w:val="28"/>
          <w:szCs w:val="28"/>
        </w:rPr>
        <w:t xml:space="preserve"> (Орленок-эрудит)</w:t>
      </w:r>
      <w:r>
        <w:rPr>
          <w:b/>
          <w:sz w:val="28"/>
          <w:szCs w:val="28"/>
        </w:rPr>
        <w:t>;</w:t>
      </w:r>
    </w:p>
    <w:p>
      <w:pPr>
        <w:pStyle w:val="20"/>
        <w:numPr>
          <w:ilvl w:val="0"/>
          <w:numId w:val="18"/>
        </w:numPr>
        <w:spacing w:before="0" w:after="0"/>
        <w:ind w:left="0" w:firstLine="709"/>
        <w:contextualSpacing/>
        <w:jc w:val="both"/>
        <w:rPr>
          <w:sz w:val="28"/>
          <w:szCs w:val="28"/>
        </w:rPr>
      </w:pPr>
      <w:r>
        <w:rPr>
          <w:b/>
          <w:color w:val="000000"/>
          <w:sz w:val="28"/>
          <w:szCs w:val="28"/>
        </w:rPr>
        <w:t>Праздничный концерт</w:t>
      </w:r>
      <w:r>
        <w:rPr>
          <w:color w:val="000000"/>
          <w:sz w:val="28"/>
          <w:szCs w:val="28"/>
        </w:rPr>
        <w:t xml:space="preserve">  </w:t>
      </w:r>
      <w:r>
        <w:rPr>
          <w:b/>
          <w:color w:val="000000"/>
          <w:sz w:val="28"/>
          <w:szCs w:val="28"/>
        </w:rPr>
        <w:t>«Мы вместе!» посвящённый дню России</w:t>
      </w:r>
      <w:r>
        <w:rPr>
          <w:color w:val="000000"/>
          <w:sz w:val="28"/>
          <w:szCs w:val="28"/>
        </w:rPr>
        <w:t xml:space="preserve"> (</w:t>
      </w:r>
      <w:r>
        <w:rPr>
          <w:sz w:val="28"/>
          <w:szCs w:val="28"/>
        </w:rPr>
        <w:t>Орленок-мастер</w:t>
      </w:r>
      <w:r>
        <w:rPr>
          <w:color w:val="000000"/>
          <w:sz w:val="28"/>
          <w:szCs w:val="28"/>
        </w:rPr>
        <w:t>)</w:t>
      </w:r>
      <w:r>
        <w:rPr>
          <w:sz w:val="28"/>
          <w:szCs w:val="28"/>
        </w:rPr>
        <w:t>;</w:t>
      </w:r>
    </w:p>
    <w:p>
      <w:pPr>
        <w:pStyle w:val="20"/>
        <w:numPr>
          <w:ilvl w:val="0"/>
          <w:numId w:val="18"/>
        </w:numPr>
        <w:spacing w:before="0" w:after="0"/>
        <w:ind w:left="0" w:firstLine="709"/>
        <w:contextualSpacing/>
        <w:jc w:val="both"/>
        <w:rPr>
          <w:sz w:val="28"/>
          <w:szCs w:val="28"/>
        </w:rPr>
      </w:pPr>
      <w:r>
        <w:rPr>
          <w:b/>
          <w:sz w:val="28"/>
        </w:rPr>
        <w:t>Фото-кросс "Герои со страниц</w:t>
      </w:r>
      <w:r>
        <w:rPr>
          <w:rFonts w:ascii="Liberation Sans" w:hAnsi="Liberation Sans"/>
          <w:color w:val="0000FF"/>
        </w:rPr>
        <w:t>" (</w:t>
      </w:r>
      <w:r>
        <w:rPr>
          <w:sz w:val="28"/>
          <w:szCs w:val="28"/>
        </w:rPr>
        <w:t>Орленок-эрудит);</w:t>
      </w:r>
    </w:p>
    <w:p>
      <w:pPr>
        <w:pStyle w:val="20"/>
        <w:numPr>
          <w:ilvl w:val="0"/>
          <w:numId w:val="18"/>
        </w:numPr>
        <w:spacing w:before="0" w:after="0"/>
        <w:ind w:left="0" w:firstLine="709"/>
        <w:contextualSpacing/>
        <w:jc w:val="both"/>
        <w:rPr>
          <w:b/>
          <w:sz w:val="44"/>
          <w:szCs w:val="28"/>
        </w:rPr>
      </w:pPr>
      <w:r>
        <w:rPr>
          <w:b/>
          <w:sz w:val="28"/>
        </w:rPr>
        <w:t>Открытие Олимпиады «Олимпийский мишка» (</w:t>
      </w:r>
      <w:r>
        <w:rPr>
          <w:sz w:val="28"/>
          <w:szCs w:val="28"/>
        </w:rPr>
        <w:t>Орленок-спортсмен);</w:t>
      </w:r>
    </w:p>
    <w:p>
      <w:pPr>
        <w:pStyle w:val="20"/>
        <w:numPr>
          <w:ilvl w:val="0"/>
          <w:numId w:val="18"/>
        </w:numPr>
        <w:spacing w:before="0" w:after="0"/>
        <w:ind w:left="0" w:firstLine="709"/>
        <w:contextualSpacing/>
        <w:jc w:val="both"/>
        <w:rPr>
          <w:b/>
          <w:sz w:val="96"/>
          <w:szCs w:val="28"/>
        </w:rPr>
      </w:pPr>
      <w:r>
        <w:rPr>
          <w:b/>
          <w:color w:val="231F20"/>
          <w:sz w:val="28"/>
          <w:szCs w:val="18"/>
        </w:rPr>
        <w:t>День народных игр</w:t>
      </w:r>
      <w:r>
        <w:rPr>
          <w:b/>
          <w:color w:val="231F20"/>
          <w:sz w:val="28"/>
          <w:szCs w:val="18"/>
        </w:rPr>
        <w:br w:type="textWrapping"/>
      </w:r>
      <w:r>
        <w:rPr>
          <w:b/>
          <w:color w:val="231F20"/>
          <w:sz w:val="28"/>
          <w:szCs w:val="18"/>
        </w:rPr>
        <w:t>«</w:t>
      </w:r>
      <w:r>
        <w:rPr>
          <w:b/>
          <w:sz w:val="28"/>
        </w:rPr>
        <w:t>Поляна народных игр</w:t>
      </w:r>
      <w:r>
        <w:rPr>
          <w:b/>
          <w:color w:val="231F20"/>
          <w:sz w:val="28"/>
          <w:szCs w:val="18"/>
        </w:rPr>
        <w:t>» (</w:t>
      </w:r>
      <w:r>
        <w:rPr>
          <w:sz w:val="28"/>
          <w:szCs w:val="28"/>
        </w:rPr>
        <w:t>Орленок- хранитель исторической памяти);</w:t>
      </w:r>
    </w:p>
    <w:p>
      <w:pPr>
        <w:pStyle w:val="20"/>
        <w:numPr>
          <w:ilvl w:val="0"/>
          <w:numId w:val="18"/>
        </w:numPr>
        <w:spacing w:before="0" w:after="0"/>
        <w:ind w:left="0" w:firstLine="709"/>
        <w:contextualSpacing/>
        <w:jc w:val="both"/>
        <w:rPr>
          <w:b/>
          <w:sz w:val="28"/>
          <w:szCs w:val="28"/>
        </w:rPr>
      </w:pPr>
      <w:r>
        <w:rPr>
          <w:b/>
          <w:color w:val="231F20"/>
          <w:sz w:val="28"/>
          <w:szCs w:val="28"/>
        </w:rPr>
        <w:t>Кейс-турнир «ЭКОЛОГиЯ»</w:t>
      </w:r>
      <w:r>
        <w:rPr>
          <w:rFonts w:ascii="Raleway-Regular" w:hAnsi="Raleway-Regular"/>
          <w:color w:val="231F20"/>
          <w:sz w:val="18"/>
          <w:szCs w:val="18"/>
        </w:rPr>
        <w:t xml:space="preserve"> (</w:t>
      </w:r>
      <w:r>
        <w:rPr>
          <w:sz w:val="28"/>
          <w:szCs w:val="28"/>
        </w:rPr>
        <w:t>Орленок-эколог)</w:t>
      </w:r>
    </w:p>
    <w:p>
      <w:pPr>
        <w:pStyle w:val="20"/>
        <w:numPr>
          <w:ilvl w:val="0"/>
          <w:numId w:val="18"/>
        </w:numPr>
        <w:spacing w:before="0" w:after="0"/>
        <w:ind w:left="0" w:firstLine="709"/>
        <w:contextualSpacing/>
        <w:jc w:val="both"/>
        <w:rPr>
          <w:b/>
          <w:sz w:val="40"/>
          <w:szCs w:val="28"/>
        </w:rPr>
      </w:pPr>
      <w:r>
        <w:rPr>
          <w:b/>
          <w:sz w:val="28"/>
        </w:rPr>
        <w:t>Конкурс по созданию инсталляции «Доброе сердце, добрые руки» (</w:t>
      </w:r>
      <w:r>
        <w:rPr>
          <w:sz w:val="28"/>
          <w:szCs w:val="28"/>
        </w:rPr>
        <w:t>Орленок-доброволец);</w:t>
      </w:r>
    </w:p>
    <w:p>
      <w:pPr>
        <w:pStyle w:val="20"/>
        <w:numPr>
          <w:ilvl w:val="0"/>
          <w:numId w:val="18"/>
        </w:numPr>
        <w:spacing w:before="0" w:after="0"/>
        <w:ind w:left="0" w:firstLine="709"/>
        <w:contextualSpacing/>
        <w:jc w:val="both"/>
        <w:rPr>
          <w:sz w:val="28"/>
          <w:szCs w:val="28"/>
        </w:rPr>
      </w:pPr>
      <w:r>
        <w:rPr>
          <w:b/>
          <w:sz w:val="28"/>
        </w:rPr>
        <w:t>Конкурсная программа "Песни о мире на земле</w:t>
      </w:r>
      <w:r>
        <w:rPr>
          <w:rFonts w:ascii="Liberation Sans" w:hAnsi="Liberation Sans"/>
        </w:rPr>
        <w:t>"</w:t>
      </w:r>
      <w:r>
        <w:rPr>
          <w:b/>
          <w:sz w:val="28"/>
          <w:szCs w:val="28"/>
        </w:rPr>
        <w:t xml:space="preserve"> (</w:t>
      </w:r>
      <w:r>
        <w:rPr>
          <w:sz w:val="28"/>
          <w:szCs w:val="28"/>
        </w:rPr>
        <w:t>Орленок- хранитель исторической памяти);</w:t>
      </w:r>
    </w:p>
    <w:p>
      <w:pPr>
        <w:pStyle w:val="20"/>
        <w:numPr>
          <w:ilvl w:val="0"/>
          <w:numId w:val="18"/>
        </w:numPr>
        <w:spacing w:before="0" w:after="0"/>
        <w:ind w:left="0" w:firstLine="709"/>
        <w:contextualSpacing/>
        <w:jc w:val="both"/>
        <w:rPr>
          <w:b/>
          <w:sz w:val="40"/>
          <w:szCs w:val="28"/>
        </w:rPr>
      </w:pPr>
      <w:r>
        <w:t xml:space="preserve"> </w:t>
      </w:r>
      <w:r>
        <w:rPr>
          <w:b/>
          <w:sz w:val="28"/>
        </w:rPr>
        <w:t>Конкурс рекламных плакатов отрядов «В слове «МЫ» сто тысяч «Я»; (орленок-лидер);</w:t>
      </w:r>
    </w:p>
    <w:p>
      <w:pPr>
        <w:pStyle w:val="20"/>
        <w:numPr>
          <w:ilvl w:val="0"/>
          <w:numId w:val="18"/>
        </w:numPr>
        <w:spacing w:before="0" w:after="0"/>
        <w:ind w:left="0" w:firstLine="709"/>
        <w:contextualSpacing/>
        <w:jc w:val="both"/>
        <w:rPr>
          <w:b/>
          <w:sz w:val="52"/>
          <w:szCs w:val="28"/>
        </w:rPr>
      </w:pPr>
      <w:r>
        <w:rPr>
          <w:b/>
          <w:sz w:val="28"/>
        </w:rPr>
        <w:t xml:space="preserve"> Песенный марафон «Мелодии нашего дома» (представление отрядных песен);</w:t>
      </w:r>
    </w:p>
    <w:p>
      <w:pPr>
        <w:pStyle w:val="20"/>
        <w:numPr>
          <w:ilvl w:val="0"/>
          <w:numId w:val="18"/>
        </w:numPr>
        <w:spacing w:before="0" w:after="0"/>
        <w:ind w:left="0" w:firstLine="709"/>
        <w:contextualSpacing/>
        <w:jc w:val="both"/>
        <w:rPr>
          <w:b/>
          <w:sz w:val="52"/>
          <w:szCs w:val="28"/>
        </w:rPr>
      </w:pPr>
      <w:r>
        <w:rPr>
          <w:b/>
          <w:sz w:val="28"/>
        </w:rPr>
        <w:t>Ярмарка «Многообразие в единстве» (все треки);</w:t>
      </w:r>
    </w:p>
    <w:p>
      <w:pPr>
        <w:pStyle w:val="20"/>
        <w:numPr>
          <w:ilvl w:val="0"/>
          <w:numId w:val="18"/>
        </w:numPr>
        <w:spacing w:before="0" w:after="0"/>
        <w:ind w:left="0" w:firstLine="709"/>
        <w:contextualSpacing/>
        <w:jc w:val="both"/>
        <w:rPr>
          <w:sz w:val="28"/>
          <w:szCs w:val="28"/>
        </w:rPr>
      </w:pPr>
      <w:r>
        <w:rPr>
          <w:b/>
          <w:color w:val="000000"/>
          <w:sz w:val="28"/>
          <w:szCs w:val="28"/>
        </w:rPr>
        <w:t>Вожатский концерт «Созвездие талантов»</w:t>
      </w:r>
      <w:r>
        <w:rPr>
          <w:color w:val="000000"/>
          <w:sz w:val="28"/>
          <w:szCs w:val="28"/>
        </w:rPr>
        <w:t xml:space="preserve"> (вожатый, воспитатель).</w:t>
      </w:r>
    </w:p>
    <w:p>
      <w:pPr>
        <w:pStyle w:val="20"/>
        <w:spacing w:before="0" w:after="0"/>
        <w:ind w:left="360"/>
        <w:contextualSpacing/>
        <w:jc w:val="both"/>
        <w:rPr>
          <w:sz w:val="28"/>
          <w:szCs w:val="28"/>
        </w:rPr>
      </w:pPr>
      <w:r>
        <w:rPr>
          <w:sz w:val="28"/>
          <w:szCs w:val="28"/>
        </w:rPr>
        <w:t>Кроме этого в календарно-тематический план воспитательной работы в ходе смены включены Дни единых действий:</w:t>
      </w:r>
    </w:p>
    <w:p>
      <w:pPr>
        <w:pStyle w:val="20"/>
        <w:spacing w:before="0" w:after="0"/>
        <w:ind w:firstLine="709"/>
        <w:contextualSpacing/>
        <w:jc w:val="both"/>
        <w:rPr>
          <w:sz w:val="28"/>
          <w:szCs w:val="28"/>
        </w:rPr>
      </w:pPr>
      <w:r>
        <w:rPr>
          <w:sz w:val="28"/>
          <w:szCs w:val="28"/>
        </w:rPr>
        <w:t>- День защиты детей – 1 июня;</w:t>
      </w:r>
    </w:p>
    <w:p>
      <w:pPr>
        <w:pStyle w:val="20"/>
        <w:spacing w:before="0" w:after="0"/>
        <w:ind w:firstLine="709"/>
        <w:contextualSpacing/>
        <w:jc w:val="both"/>
        <w:rPr>
          <w:sz w:val="28"/>
          <w:szCs w:val="28"/>
        </w:rPr>
      </w:pPr>
      <w:r>
        <w:rPr>
          <w:sz w:val="28"/>
          <w:szCs w:val="28"/>
        </w:rPr>
        <w:t>- День русского языка – 6 июня;</w:t>
      </w:r>
    </w:p>
    <w:p>
      <w:pPr>
        <w:pStyle w:val="20"/>
        <w:spacing w:before="0" w:after="0"/>
        <w:ind w:firstLine="709"/>
        <w:contextualSpacing/>
        <w:jc w:val="both"/>
        <w:rPr>
          <w:sz w:val="28"/>
          <w:szCs w:val="28"/>
        </w:rPr>
      </w:pPr>
      <w:r>
        <w:rPr>
          <w:sz w:val="28"/>
          <w:szCs w:val="28"/>
        </w:rPr>
        <w:t>- День России – 12 июня;</w:t>
      </w:r>
    </w:p>
    <w:p>
      <w:pPr>
        <w:pStyle w:val="20"/>
        <w:spacing w:before="0" w:after="0"/>
        <w:ind w:firstLine="709"/>
        <w:contextualSpacing/>
        <w:jc w:val="both"/>
        <w:rPr>
          <w:sz w:val="28"/>
          <w:szCs w:val="28"/>
        </w:rPr>
      </w:pPr>
      <w:r>
        <w:rPr>
          <w:sz w:val="28"/>
          <w:szCs w:val="28"/>
        </w:rPr>
        <w:t>День памяти и скорби – 22 июня.</w:t>
      </w:r>
    </w:p>
    <w:p>
      <w:pPr>
        <w:spacing w:after="0" w:line="240" w:lineRule="auto"/>
        <w:ind w:firstLine="709"/>
        <w:contextualSpacing/>
        <w:jc w:val="both"/>
        <w:rPr>
          <w:rFonts w:ascii="Times New Roman" w:hAnsi="Times New Roman"/>
          <w:b/>
          <w:sz w:val="28"/>
          <w:szCs w:val="28"/>
        </w:rPr>
      </w:pPr>
      <w:r>
        <w:rPr>
          <w:rFonts w:ascii="Times New Roman" w:hAnsi="Times New Roman"/>
          <w:sz w:val="28"/>
          <w:szCs w:val="28"/>
        </w:rPr>
        <w:t>Организация досуговой деятельности в лагере строится</w:t>
      </w:r>
      <w:r>
        <w:rPr>
          <w:rFonts w:ascii="Times New Roman" w:hAnsi="Times New Roman"/>
          <w:b/>
          <w:sz w:val="28"/>
          <w:szCs w:val="28"/>
        </w:rPr>
        <w:t xml:space="preserve"> на принципах:</w:t>
      </w:r>
    </w:p>
    <w:p>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добровольности включения ребенка в досуговую деятельность;</w:t>
      </w:r>
    </w:p>
    <w:p>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альтернативного провождения времени;</w:t>
      </w:r>
    </w:p>
    <w:p>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свободного времени;</w:t>
      </w:r>
    </w:p>
    <w:p>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совместного планирования досуговой деятельности.</w:t>
      </w:r>
    </w:p>
    <w:p>
      <w:pPr>
        <w:spacing w:after="0" w:line="240" w:lineRule="auto"/>
        <w:contextualSpacing/>
        <w:jc w:val="both"/>
        <w:rPr>
          <w:rFonts w:ascii="Times New Roman" w:hAnsi="Times New Roman"/>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План спортивных мероприятий в летних формированиях на 2024г.</w:t>
      </w:r>
    </w:p>
    <w:p>
      <w:pPr>
        <w:spacing w:after="0" w:line="240" w:lineRule="auto"/>
        <w:jc w:val="center"/>
        <w:rPr>
          <w:rFonts w:ascii="Times New Roman" w:hAnsi="Times New Roman"/>
          <w:b/>
          <w:sz w:val="28"/>
          <w:szCs w:val="28"/>
        </w:rPr>
      </w:pPr>
    </w:p>
    <w:tbl>
      <w:tblPr>
        <w:tblStyle w:val="9"/>
        <w:tblW w:w="1006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992"/>
        <w:gridCol w:w="4252"/>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Дата</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Название мероприятия</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Ответственный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3.06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Игры на свежем воздухе. «Игры детей мира» футбол, пионербол</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4.06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3</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5.06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4</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6.06</w:t>
            </w:r>
          </w:p>
        </w:tc>
        <w:tc>
          <w:tcPr>
            <w:tcW w:w="4252" w:type="dxa"/>
            <w:tcBorders>
              <w:top w:val="single" w:color="000000" w:sz="4" w:space="0"/>
              <w:left w:val="single" w:color="000000" w:sz="4" w:space="0"/>
              <w:bottom w:val="single" w:color="000000" w:sz="4" w:space="0"/>
              <w:right w:val="single" w:color="000000" w:sz="4" w:space="0"/>
            </w:tcBorders>
          </w:tcPr>
          <w:p>
            <w:pPr>
              <w:pStyle w:val="59"/>
              <w:jc w:val="both"/>
              <w:rPr>
                <w:color w:val="auto"/>
                <w:sz w:val="28"/>
                <w:szCs w:val="28"/>
              </w:rPr>
            </w:pPr>
            <w:r>
              <w:rPr>
                <w:color w:val="auto"/>
                <w:sz w:val="28"/>
                <w:szCs w:val="28"/>
              </w:rPr>
              <w:t>Зарядка.</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5</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7.06</w:t>
            </w:r>
          </w:p>
        </w:tc>
        <w:tc>
          <w:tcPr>
            <w:tcW w:w="4252" w:type="dxa"/>
            <w:tcBorders>
              <w:top w:val="single" w:color="000000" w:sz="4" w:space="0"/>
              <w:left w:val="single" w:color="000000" w:sz="4" w:space="0"/>
              <w:bottom w:val="single" w:color="000000" w:sz="4" w:space="0"/>
              <w:right w:val="single" w:color="000000" w:sz="4" w:space="0"/>
            </w:tcBorders>
          </w:tcPr>
          <w:p>
            <w:pPr>
              <w:pStyle w:val="59"/>
              <w:jc w:val="both"/>
              <w:rPr>
                <w:color w:val="auto"/>
                <w:sz w:val="28"/>
                <w:szCs w:val="28"/>
              </w:rPr>
            </w:pPr>
            <w:r>
              <w:rPr>
                <w:color w:val="auto"/>
                <w:sz w:val="28"/>
                <w:szCs w:val="28"/>
              </w:rPr>
              <w:t xml:space="preserve">Зарядка. </w:t>
            </w:r>
            <w:r>
              <w:rPr>
                <w:sz w:val="28"/>
                <w:szCs w:val="28"/>
              </w:rPr>
              <w:t>Игры на свежем воздухе. «Игры детей мира» футбол, пионербол</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10.06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Игры на свежем воздухе</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7</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11.06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8</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13.06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Турнир по футболу 7,8 отряд</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10</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14.06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 Соревнования по пионерболу между отрядами.</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11</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17.06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 Вышибалы 1,2,3 ,4 отряд</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12</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18.06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 Морской бой</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13</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19.06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День Бадминтона</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14</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20.06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Комически футбол</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15</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21.06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16</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24.06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 Игры на свежем воздухе</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17</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25.06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 Лапта 5-6,7-8 отряд</w:t>
            </w: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000000" w:sz="4" w:space="0"/>
              <w:left w:val="single" w:color="000000" w:sz="4" w:space="0"/>
              <w:bottom w:val="single" w:color="auto"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18</w:t>
            </w: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26.06</w:t>
            </w: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Зарядка. Большая командная игра</w:t>
            </w:r>
          </w:p>
        </w:tc>
        <w:tc>
          <w:tcPr>
            <w:tcW w:w="4111" w:type="dxa"/>
            <w:tcBorders>
              <w:top w:val="single" w:color="000000" w:sz="4" w:space="0"/>
              <w:left w:val="single" w:color="000000" w:sz="4" w:space="0"/>
              <w:bottom w:val="single" w:color="000000" w:sz="4" w:space="0"/>
              <w:right w:val="single" w:color="000000" w:sz="4" w:space="0"/>
            </w:tcBorders>
          </w:tcPr>
          <w:p>
            <w:r>
              <w:rPr>
                <w:rFonts w:ascii="Times New Roman" w:hAnsi="Times New Roman"/>
                <w:sz w:val="28"/>
                <w:szCs w:val="28"/>
                <w:lang w:eastAsia="en-US"/>
              </w:rPr>
              <w:t>Сопровождающий воспитатель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000000" w:sz="4" w:space="0"/>
              <w:bottom w:val="single" w:color="000000" w:sz="4" w:space="0"/>
              <w:right w:val="single" w:color="000000" w:sz="4" w:space="0"/>
            </w:tcBorders>
          </w:tcPr>
          <w:p>
            <w:pPr>
              <w:spacing w:after="0" w:line="240" w:lineRule="auto"/>
              <w:rPr>
                <w:rFonts w:ascii="Times New Roman" w:hAnsi="Times New Roman" w:eastAsia="Calibri"/>
                <w:sz w:val="28"/>
                <w:szCs w:val="28"/>
                <w:lang w:eastAsia="en-US"/>
              </w:rPr>
            </w:pPr>
          </w:p>
        </w:tc>
        <w:tc>
          <w:tcPr>
            <w:tcW w:w="992"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eastAsia="Calibri"/>
                <w:sz w:val="28"/>
                <w:szCs w:val="28"/>
                <w:lang w:eastAsia="en-US"/>
              </w:rPr>
            </w:pPr>
          </w:p>
        </w:tc>
        <w:tc>
          <w:tcPr>
            <w:tcW w:w="4252"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eastAsia="Calibri"/>
                <w:sz w:val="28"/>
                <w:szCs w:val="28"/>
                <w:lang w:eastAsia="en-US"/>
              </w:rPr>
            </w:pPr>
          </w:p>
        </w:tc>
        <w:tc>
          <w:tcPr>
            <w:tcW w:w="4111"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Инструктор ФК Почтарева 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71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19</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27.06</w:t>
            </w:r>
          </w:p>
        </w:tc>
        <w:tc>
          <w:tcPr>
            <w:tcW w:w="425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Зарядка</w:t>
            </w:r>
          </w:p>
          <w:p>
            <w:pPr>
              <w:spacing w:after="0" w:line="240" w:lineRule="auto"/>
              <w:rPr>
                <w:rFonts w:ascii="Times New Roman" w:hAnsi="Times New Roman"/>
                <w:sz w:val="28"/>
                <w:szCs w:val="28"/>
                <w:lang w:eastAsia="en-US"/>
              </w:rPr>
            </w:pPr>
          </w:p>
        </w:tc>
        <w:tc>
          <w:tcPr>
            <w:tcW w:w="4111" w:type="dxa"/>
            <w:tcBorders>
              <w:top w:val="single" w:color="auto" w:sz="4" w:space="0"/>
              <w:left w:val="single" w:color="auto" w:sz="4" w:space="0"/>
              <w:bottom w:val="single" w:color="auto" w:sz="4" w:space="0"/>
              <w:right w:val="single" w:color="auto" w:sz="4" w:space="0"/>
            </w:tcBorders>
          </w:tcPr>
          <w:p>
            <w:r>
              <w:rPr>
                <w:rFonts w:ascii="Times New Roman" w:hAnsi="Times New Roman"/>
                <w:sz w:val="28"/>
                <w:szCs w:val="28"/>
                <w:lang w:eastAsia="en-US"/>
              </w:rPr>
              <w:t>Сопровождающий воспитатель</w:t>
            </w:r>
          </w:p>
        </w:tc>
      </w:tr>
    </w:tbl>
    <w:p>
      <w:pPr>
        <w:pStyle w:val="20"/>
        <w:spacing w:before="0" w:after="0"/>
        <w:ind w:firstLine="709"/>
        <w:jc w:val="center"/>
        <w:rPr>
          <w:b/>
          <w:sz w:val="28"/>
          <w:szCs w:val="28"/>
        </w:rPr>
      </w:pPr>
    </w:p>
    <w:p>
      <w:pPr>
        <w:pStyle w:val="20"/>
        <w:spacing w:before="0" w:after="0"/>
        <w:ind w:firstLine="709"/>
        <w:jc w:val="center"/>
        <w:rPr>
          <w:b/>
          <w:sz w:val="28"/>
          <w:szCs w:val="28"/>
        </w:rPr>
      </w:pPr>
      <w:r>
        <w:rPr>
          <w:b/>
          <w:sz w:val="28"/>
          <w:szCs w:val="28"/>
        </w:rPr>
        <w:t>«Профилактика»</w:t>
      </w:r>
      <w:r>
        <w:rPr>
          <w:sz w:val="28"/>
          <w:szCs w:val="28"/>
        </w:rPr>
        <w:t xml:space="preserve"> </w:t>
      </w:r>
    </w:p>
    <w:p>
      <w:pPr>
        <w:spacing w:after="0" w:line="240" w:lineRule="auto"/>
        <w:ind w:firstLine="709"/>
        <w:jc w:val="both"/>
        <w:rPr>
          <w:rFonts w:ascii="Times New Roman" w:hAnsi="Times New Roman"/>
          <w:sz w:val="28"/>
          <w:szCs w:val="28"/>
        </w:rPr>
      </w:pPr>
      <w:r>
        <w:rPr>
          <w:rFonts w:ascii="Times New Roman" w:hAnsi="Times New Roman"/>
          <w:sz w:val="28"/>
          <w:szCs w:val="28"/>
        </w:rPr>
        <w:drawing>
          <wp:anchor distT="0" distB="0" distL="114300" distR="114300" simplePos="0" relativeHeight="251660288" behindDoc="1" locked="0" layoutInCell="1" allowOverlap="1">
            <wp:simplePos x="0" y="0"/>
            <wp:positionH relativeFrom="column">
              <wp:posOffset>3758565</wp:posOffset>
            </wp:positionH>
            <wp:positionV relativeFrom="paragraph">
              <wp:posOffset>68580</wp:posOffset>
            </wp:positionV>
            <wp:extent cx="2527300" cy="1993900"/>
            <wp:effectExtent l="0" t="0" r="0" b="0"/>
            <wp:wrapSquare wrapText="bothSides"/>
            <wp:docPr id="422" name="Рисунок 422" descr="http://www.eduportal44.ru/Buy/Elektron/DocLib3/%D1%81%D0%BE%D1%86.%D0%BF%D0%B5%D0%B4%D0%B0%D0%B3%D0%BE%D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Рисунок 422" descr="http://www.eduportal44.ru/Buy/Elektron/DocLib3/%D1%81%D0%BE%D1%86.%D0%BF%D0%B5%D0%B4%D0%B0%D0%B3%D0%BE%D0%B3.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a:xfrm>
                      <a:off x="0" y="0"/>
                      <a:ext cx="2527300" cy="1993900"/>
                    </a:xfrm>
                    <a:prstGeom prst="rect">
                      <a:avLst/>
                    </a:prstGeom>
                    <a:noFill/>
                    <a:ln>
                      <a:noFill/>
                    </a:ln>
                  </pic:spPr>
                </pic:pic>
              </a:graphicData>
            </a:graphic>
          </wp:anchor>
        </w:drawing>
      </w:r>
      <w:r>
        <w:rPr>
          <w:rFonts w:ascii="Times New Roman" w:hAnsi="Times New Roman"/>
          <w:sz w:val="28"/>
          <w:szCs w:val="28"/>
        </w:rPr>
        <w:t xml:space="preserve">Проблема организации отдыха и занятости обучающихся «группы риска» в летний период приобретает особую значимость. Именно этот период вызывает особое опасение, так как большую часть свободного времени подростки проводят вне школы, вне семьи. Наибольший всплеск подростковой преступности наблюдается во время летних каникул. Поэтому необходимо обращать особое внимание  на организацию летней занятости несовершеннолетних и особенно на </w:t>
      </w:r>
      <w:bookmarkStart w:id="0" w:name="_GoBack"/>
      <w:bookmarkEnd w:id="0"/>
      <w:r>
        <w:rPr>
          <w:rFonts w:ascii="Times New Roman" w:hAnsi="Times New Roman"/>
          <w:sz w:val="28"/>
          <w:szCs w:val="28"/>
        </w:rPr>
        <w:t xml:space="preserve">категории детей «группы риска». Осознавая данную проблему, педагогический коллектив активизирует свою работу  в летний период времени по </w:t>
      </w:r>
      <w:r>
        <w:rPr>
          <w:rFonts w:ascii="Times New Roman" w:hAnsi="Times New Roman"/>
          <w:bCs/>
          <w:sz w:val="28"/>
          <w:szCs w:val="28"/>
        </w:rPr>
        <w:t>ор</w:t>
      </w:r>
      <w:r>
        <w:rPr>
          <w:rFonts w:ascii="Times New Roman" w:hAnsi="Times New Roman"/>
          <w:sz w:val="28"/>
          <w:szCs w:val="28"/>
        </w:rPr>
        <w:t>ганизации полноценного отдыха и занятости  обучающихся, попавших в трудную жизненную ситуацию (см. Приложение 1).</w:t>
      </w:r>
    </w:p>
    <w:p>
      <w:pPr>
        <w:spacing w:after="0" w:line="240" w:lineRule="auto"/>
        <w:ind w:firstLine="709"/>
        <w:jc w:val="both"/>
        <w:rPr>
          <w:rFonts w:ascii="Times New Roman" w:hAnsi="Times New Roman"/>
          <w:sz w:val="28"/>
          <w:szCs w:val="28"/>
        </w:rPr>
      </w:pPr>
      <w:r>
        <w:rPr>
          <w:rFonts w:ascii="Times New Roman" w:hAnsi="Times New Roman"/>
          <w:sz w:val="28"/>
          <w:szCs w:val="28"/>
          <w:u w:val="single"/>
        </w:rPr>
        <w:t>Основными задачами  данной работы являются</w:t>
      </w:r>
      <w:r>
        <w:rPr>
          <w:rFonts w:ascii="Times New Roman" w:hAnsi="Times New Roman"/>
          <w:sz w:val="28"/>
          <w:szCs w:val="28"/>
        </w:rPr>
        <w:t>:</w:t>
      </w:r>
    </w:p>
    <w:p>
      <w:pPr>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Организация социально – значимой деятельности для обучающихся, попавших в трудную жизненную ситуацию, создание условий для их социального самоопределения и становления.</w:t>
      </w:r>
    </w:p>
    <w:p>
      <w:pPr>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Пропаганда здорового  и полезного отдыха с целью предупреждения правонарушений и преступлений несовершеннолетних.</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Основными категориями  семей и детей, «группы риска» следует считать:</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семей, находящихся в трудной жизненной ситуации;</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семей, находящихся в социально-опасном положении</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малообеспеченных (малоимущих) семей;</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неполных семей;</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многодетных семей;</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состоящих на учете в ОДН;</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состоящих на педагогическом учете;</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из семей беженцев и вынужденных переселенцев;</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 чьи родители участвовали в военных конфликтах;</w:t>
      </w:r>
    </w:p>
    <w:p>
      <w:pPr>
        <w:pStyle w:val="20"/>
        <w:numPr>
          <w:ilvl w:val="0"/>
          <w:numId w:val="21"/>
        </w:numPr>
        <w:spacing w:before="0" w:after="0"/>
        <w:ind w:left="0" w:firstLine="709"/>
        <w:contextualSpacing/>
        <w:jc w:val="both"/>
        <w:rPr>
          <w:sz w:val="28"/>
          <w:szCs w:val="28"/>
        </w:rPr>
      </w:pPr>
      <w:r>
        <w:rPr>
          <w:sz w:val="28"/>
          <w:szCs w:val="28"/>
        </w:rPr>
        <w:t>детей, оставшихся без попечения родителей (опекаемых детей и детей из приемных семей);</w:t>
      </w:r>
    </w:p>
    <w:p>
      <w:pPr>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детей-инвалидов.</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Эти категории семей и детей получают льготную путевку в лагерь в первоочередном порядке.</w:t>
      </w:r>
    </w:p>
    <w:p>
      <w:pPr>
        <w:pStyle w:val="2"/>
        <w:spacing w:before="0" w:line="240" w:lineRule="auto"/>
        <w:ind w:firstLine="709"/>
        <w:jc w:val="center"/>
        <w:rPr>
          <w:rFonts w:ascii="Times New Roman" w:hAnsi="Times New Roman"/>
          <w:color w:val="auto"/>
        </w:rPr>
      </w:pPr>
      <w:r>
        <w:rPr>
          <w:rFonts w:ascii="Times New Roman" w:hAnsi="Times New Roman"/>
          <w:color w:val="auto"/>
        </w:rPr>
        <w:t>Основные направления работы</w:t>
      </w:r>
    </w:p>
    <w:tbl>
      <w:tblPr>
        <w:tblStyle w:val="9"/>
        <w:tblW w:w="100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3544"/>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lang w:eastAsia="en-US"/>
              </w:rPr>
            </w:pPr>
            <w:r>
              <w:rPr>
                <w:rFonts w:ascii="Times New Roman" w:hAnsi="Times New Roman"/>
                <w:b/>
                <w:bCs/>
                <w:sz w:val="28"/>
                <w:szCs w:val="28"/>
                <w:lang w:eastAsia="en-US"/>
              </w:rPr>
              <w:t xml:space="preserve">Направление </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lang w:eastAsia="en-US"/>
              </w:rPr>
            </w:pPr>
            <w:r>
              <w:rPr>
                <w:rFonts w:ascii="Times New Roman" w:hAnsi="Times New Roman"/>
                <w:b/>
                <w:bCs/>
                <w:sz w:val="28"/>
                <w:szCs w:val="28"/>
                <w:lang w:eastAsia="en-US"/>
              </w:rPr>
              <w:t>Формы работы</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lang w:eastAsia="en-US"/>
              </w:rPr>
            </w:pPr>
            <w:r>
              <w:rPr>
                <w:rFonts w:ascii="Times New Roman" w:hAnsi="Times New Roman"/>
                <w:b/>
                <w:bCs/>
                <w:sz w:val="28"/>
                <w:szCs w:val="28"/>
                <w:lang w:eastAsia="en-US"/>
              </w:rPr>
              <w:t>Ожидаемые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1. </w:t>
            </w:r>
            <w:r>
              <w:rPr>
                <w:rFonts w:ascii="Times New Roman" w:hAnsi="Times New Roman"/>
                <w:b/>
                <w:sz w:val="28"/>
                <w:szCs w:val="28"/>
                <w:lang w:eastAsia="en-US"/>
              </w:rPr>
              <w:t>Диагностико – прогностическое</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Анкетирование, наблюдение, опрос, анализ, программирование</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Накопление информации, составление общей стратегии  в организации работы с данной категорией детей в летний период времени, программ индивидуального развития ребенка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2. </w:t>
            </w:r>
            <w:r>
              <w:rPr>
                <w:rFonts w:ascii="Times New Roman" w:hAnsi="Times New Roman"/>
                <w:b/>
                <w:sz w:val="28"/>
                <w:szCs w:val="28"/>
                <w:lang w:eastAsia="en-US"/>
              </w:rPr>
              <w:t>Организационно – деятельностное</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Организация культурно – досуговых, спортивно – оздоровительных, трудовых  мероприятий (конкурсы, работа объединений дополнительного образования, деловые игры, тренинги, беседы, встречи, игры, дискуссии, трудовые дела и т.д.)</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Понимание воспитанниками своей роли в коллективе, самостоятельное принятия  решения в  проблемных  ситуациях, умение работать в кружках по своим интересам, понимание  и проявление своих творческих способностей, участие в трудовых делах, понимание нужности и важности их участия в общем деле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3. </w:t>
            </w:r>
            <w:r>
              <w:rPr>
                <w:rFonts w:ascii="Times New Roman" w:hAnsi="Times New Roman"/>
                <w:b/>
                <w:sz w:val="28"/>
                <w:szCs w:val="28"/>
                <w:lang w:eastAsia="en-US"/>
              </w:rPr>
              <w:t>Просветительское</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Просветительская работа по валеологическим, медицинским, юридическим, психологическим и иным проблемам  личности и семьи (консультации, выпуск настенных газет, листовок, встречи, беседы и т.д.)</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Понимание воспитанниками как снять физическое и психологическое напряжение организма; подростки знают как укрепить свое здоровье, избавиться от вредных привычек; повышение правовой грамотности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4. </w:t>
            </w:r>
            <w:r>
              <w:rPr>
                <w:rFonts w:ascii="Times New Roman" w:hAnsi="Times New Roman"/>
                <w:b/>
                <w:sz w:val="28"/>
                <w:szCs w:val="28"/>
                <w:lang w:eastAsia="en-US"/>
              </w:rPr>
              <w:t>Консультативно - коррекционное</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Консультации социального педагога, психолога, медика, юриста по оказанию конкретной помощи несовершеннолетним и их семьям, а так же коррекция личностного развития воспитанника</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Развитие коммуникативных навыков поведения в коллективе, расширение зоны возможностей несовершеннолетних «группы риска», преодоление психологического дискомфорта, понимание дальнейшего собственного личностного развития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5. </w:t>
            </w:r>
            <w:r>
              <w:rPr>
                <w:rFonts w:ascii="Times New Roman" w:hAnsi="Times New Roman"/>
                <w:b/>
                <w:sz w:val="28"/>
                <w:szCs w:val="28"/>
                <w:lang w:eastAsia="en-US"/>
              </w:rPr>
              <w:t>Координационно - посреднеческое</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Организация деятельности по принципу консолидации всех ведомств, социальных институтов для решения проблем воспитанников (деловые контакты, встречи, беседы)</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Активное сотрудничество всех ведомств  по вопросам оздоровления и занятости детей и подростков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r>
              <w:rPr>
                <w:rFonts w:ascii="Times New Roman" w:hAnsi="Times New Roman"/>
                <w:b/>
                <w:sz w:val="28"/>
                <w:szCs w:val="28"/>
                <w:lang w:eastAsia="en-US"/>
              </w:rPr>
              <w:t>Помощь в профессиональном и социальном самоопределении воспитанников</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Дни открытых дверей, консультации, экскурсии</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Устройство обучающихся в профессиональные учебные заведения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7.</w:t>
            </w:r>
            <w:r>
              <w:rPr>
                <w:rFonts w:ascii="Times New Roman" w:hAnsi="Times New Roman"/>
                <w:b/>
                <w:sz w:val="28"/>
                <w:szCs w:val="28"/>
                <w:lang w:eastAsia="en-US"/>
              </w:rPr>
              <w:t>Профилактика травматизма, нарушений ПДД, противопожарной безопасности</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Акции, тренировочные занятия, выступление агитбригады</w:t>
            </w:r>
          </w:p>
        </w:tc>
        <w:tc>
          <w:tcPr>
            <w:tcW w:w="382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Отсутствие травматизма и нарушений ПДД</w:t>
            </w:r>
          </w:p>
        </w:tc>
      </w:tr>
    </w:tbl>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План работы по профилактике безнадзорности и правонарушений, ЗОЖ в детских формированиях на базе МАОУ «СОШ №78 г. Челябинска»</w:t>
      </w:r>
    </w:p>
    <w:tbl>
      <w:tblPr>
        <w:tblStyle w:val="9"/>
        <w:tblW w:w="1006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670"/>
        <w:gridCol w:w="1418"/>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Планируемые мероприятия</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Срок выполнения</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Ответственные за выполнение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b/>
                <w:sz w:val="28"/>
                <w:szCs w:val="28"/>
                <w:lang w:eastAsia="en-US"/>
              </w:rPr>
            </w:pPr>
            <w:r>
              <w:rPr>
                <w:rFonts w:ascii="Times New Roman" w:hAnsi="Times New Roman"/>
                <w:sz w:val="28"/>
                <w:szCs w:val="28"/>
                <w:lang w:eastAsia="en-US"/>
              </w:rPr>
              <w:t xml:space="preserve">        Составление социального паспорта воспитанников  детских летних формирований</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 xml:space="preserve">май </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Сверка данных по всем категориям несовершеннолетних</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на 25 число каждого месяца</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социальный педагог</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 xml:space="preserve">Работа с педагогическим коллективом: </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-Совет профилактики «Организация летней занятости и отдыха детей «группы риска». Анализ деятельности Совета профилактики». </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-Совещание с педагогическим коллективом  «Организация летнего отдыха и занятости детей и подростков в летний период времени 2020 года» </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-Совещание с педагогами, работающими в лагере по вопросу участия в межведомственной акции «Подросток»</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-Собеседование  заместителя директора по ВР с классными руководителями по организации летней занятости детей «группы риска»;</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-Прием заместителем директора по ВР программ профильных отрядов для ЛОК     </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-Разработка мероприятий социального педагога, педагога-психолога, инспектора ОДН направленных на профилактическую работу в летних формированиях;</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-составление карты летней занятости детей «группы риска»; </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-составление социального паспорта лагеря с дневным пребыванием;</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-Инструктивно-методическое совещание для педагогов, работающих в летнем лагере;</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-определение кураторов в летний период для детей, состоящих на профилактических учетах.</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апрель</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Кирасирова Н.А.,</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директор</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зам. директора по ВР</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Лебедева В.Б.</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педагог-психолог</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9"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Профилактическая работа с родителями перед каникулами:</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-прогнозирование летней занятости детей «группы риска» и разработка карт летней занятости обучающихся;</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-информирование родителей детей «группы риска» о предоставлении путевок в оздоровительные школьные и загородные лагеря;</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-классные родительские собрания по теме «Организация летней занятости детей. Безопасное поведение в период распространения короновирусной инфекции. Разработка и анализ карт лета».</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w:t>
            </w: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Классные руководители</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Кл. руководители,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Кл.руководители, Парфенова Т.И.</w:t>
            </w:r>
          </w:p>
          <w:p>
            <w:pPr>
              <w:tabs>
                <w:tab w:val="left" w:pos="617"/>
              </w:tabs>
              <w:spacing w:after="0" w:line="240" w:lineRule="auto"/>
              <w:rPr>
                <w:rFonts w:ascii="Times New Roman" w:hAnsi="Times New Roman"/>
                <w:sz w:val="28"/>
                <w:szCs w:val="28"/>
                <w:lang w:eastAsia="en-US"/>
              </w:rPr>
            </w:pPr>
            <w:r>
              <w:rPr>
                <w:rFonts w:ascii="Times New Roman" w:hAnsi="Times New Roman"/>
                <w:sz w:val="28"/>
                <w:szCs w:val="28"/>
                <w:lang w:eastAsia="en-US"/>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Профилактическая работа с обучающимися перед каникулами:</w:t>
            </w:r>
            <w:r>
              <w:rPr>
                <w:rFonts w:ascii="Times New Roman" w:hAnsi="Times New Roman"/>
                <w:sz w:val="28"/>
                <w:szCs w:val="28"/>
                <w:lang w:eastAsia="en-US"/>
              </w:rPr>
              <w:t xml:space="preserve"> </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-классные часы по безопасному поведению в период распространения короновирусной инфекции; профилактике правонарушений в летний период времени и мере ответственности за данные противоправные деяния:</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а) распитие спиртных напитков, </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б) употребление ПАВ, курения,      нахождение в местах массового скопления народа без сопровождения или контроля со стороны взрослых,</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в) участие в несанкционированных митингах и массовых политических акциях.</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 Инструктаж перед каникулами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1-7 классы</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8-11 классы</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-индивидуальные профилактические беседы инспектора ОДН с обучающимися «группы риска»;</w:t>
            </w:r>
          </w:p>
          <w:p>
            <w:pPr>
              <w:spacing w:after="0" w:line="240" w:lineRule="auto"/>
              <w:jc w:val="both"/>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        - профилактические беседы инспектора ОДН с обучающимися 7,8,9 классов о недопустимости совершения преступлений экстремистской направленности, об ответственности за употребление и распространение ПАВ;</w:t>
            </w: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     -инструктаж по ОТ и ТБ перед каникулами.</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май</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Кл. руководители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Литвинова Е.С.,</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советник по воспитанию</w:t>
            </w: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 Л.Ю., Руководители отрядов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 xml:space="preserve">Осуществление контроля за организацией летней занятости подростков «группы риска».        </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лета</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Литвинова Е.С.,</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советник по воспитанию</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Проведение инспектором ОДН мероприятий по профилактике правонарушений в период ЛОК:</w:t>
            </w:r>
          </w:p>
          <w:p>
            <w:pPr>
              <w:spacing w:after="0" w:line="240" w:lineRule="auto"/>
              <w:jc w:val="both"/>
              <w:rPr>
                <w:rFonts w:ascii="Times New Roman" w:hAnsi="Times New Roman"/>
                <w:sz w:val="28"/>
                <w:szCs w:val="28"/>
                <w:lang w:eastAsia="en-US"/>
              </w:rPr>
            </w:pPr>
            <w:r>
              <w:rPr>
                <w:rFonts w:ascii="Times New Roman" w:hAnsi="Times New Roman"/>
                <w:color w:val="000000"/>
                <w:sz w:val="28"/>
                <w:szCs w:val="28"/>
                <w:lang w:eastAsia="en-US"/>
              </w:rPr>
              <w:t xml:space="preserve">    -занятие-викторина «Правознайка», </w:t>
            </w:r>
            <w:r>
              <w:rPr>
                <w:rFonts w:ascii="Times New Roman" w:hAnsi="Times New Roman"/>
                <w:sz w:val="28"/>
                <w:szCs w:val="28"/>
                <w:lang w:eastAsia="en-US"/>
              </w:rPr>
              <w:t>(повышение правовой культуры);</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квиз «Безопасное лето»</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 xml:space="preserve">беседа «От шалости до правонарушения один шаг», </w:t>
            </w:r>
            <w:r>
              <w:rPr>
                <w:rFonts w:ascii="Times New Roman" w:hAnsi="Times New Roman"/>
                <w:sz w:val="28"/>
                <w:szCs w:val="28"/>
                <w:lang w:eastAsia="en-US"/>
              </w:rPr>
              <w:t xml:space="preserve">(формирование правового сознания). </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Руководители отрядов</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Литвинова Е.С.,</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советник по воспитанию</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Проведение социальным педагогом мероприятий по профилактике безнадзорности, табакокурения и других вредных привычек:</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социально-педагогическое занятие «Разговор по душам» (снятие эмоционального напряжения, агрессии)</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занятие с элементами тренинга «Наш дружный отряд» (Формирование навыков сотрудничества, воспитание уважительного отношения друг к другу)</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занятие с элементами тренинга «Победи своего дракона» (профилактика табакокурения, употребления алкоголя, ПАВ)</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-р</w:t>
            </w:r>
            <w:r>
              <w:rPr>
                <w:rFonts w:ascii="Times New Roman" w:hAnsi="Times New Roman"/>
                <w:color w:val="000000"/>
                <w:sz w:val="28"/>
                <w:szCs w:val="28"/>
                <w:lang w:eastAsia="en-US"/>
              </w:rPr>
              <w:t>азвивающее занятие. «Учусь общаться» (</w:t>
            </w:r>
            <w:r>
              <w:rPr>
                <w:rFonts w:ascii="Times New Roman" w:hAnsi="Times New Roman"/>
                <w:sz w:val="28"/>
                <w:szCs w:val="28"/>
                <w:lang w:eastAsia="en-US"/>
              </w:rPr>
              <w:t>профилактика конфликтов).</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Руководители отрядов,</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8</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u w:val="single"/>
                <w:lang w:eastAsia="en-US"/>
              </w:rPr>
            </w:pPr>
            <w:r>
              <w:rPr>
                <w:rFonts w:ascii="Times New Roman" w:hAnsi="Times New Roman"/>
                <w:sz w:val="28"/>
                <w:szCs w:val="28"/>
                <w:u w:val="single"/>
                <w:lang w:eastAsia="en-US"/>
              </w:rPr>
              <w:t xml:space="preserve">      Развивающие занятия педагога-психолога:</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-«Какой я-какой ты»; (профилактика конфликтов)</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-«Познаю себя»; (формирование положительной самооценки)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-арт-занятие «Галерея чувств» (формирование эмоциональной устойчивости).   </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color w:val="FF0000"/>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Руководители отрядов,</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Лебедева В.Б.</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sz w:val="28"/>
                <w:szCs w:val="28"/>
                <w:u w:val="single"/>
                <w:lang w:eastAsia="en-US"/>
              </w:rPr>
            </w:pPr>
            <w:r>
              <w:rPr>
                <w:rFonts w:ascii="Times New Roman" w:hAnsi="Times New Roman"/>
                <w:sz w:val="28"/>
                <w:szCs w:val="28"/>
                <w:lang w:eastAsia="en-US"/>
              </w:rPr>
              <w:t xml:space="preserve">       </w:t>
            </w:r>
            <w:r>
              <w:rPr>
                <w:rFonts w:ascii="Times New Roman" w:hAnsi="Times New Roman"/>
                <w:sz w:val="28"/>
                <w:szCs w:val="28"/>
                <w:u w:val="single"/>
                <w:lang w:eastAsia="en-US"/>
              </w:rPr>
              <w:t xml:space="preserve">Профилактические беседы медицинского работника: </w:t>
            </w:r>
            <w:r>
              <w:rPr>
                <w:rFonts w:ascii="Times New Roman" w:hAnsi="Times New Roman"/>
                <w:sz w:val="28"/>
                <w:szCs w:val="28"/>
                <w:lang w:eastAsia="en-US"/>
              </w:rPr>
              <w:t>по профилактике ЗОЖ:</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-«От чего же зависит здоровье человека;</w:t>
            </w:r>
          </w:p>
          <w:p>
            <w:pPr>
              <w:spacing w:after="0" w:line="240" w:lineRule="auto"/>
              <w:rPr>
                <w:rFonts w:ascii="Times New Roman" w:hAnsi="Times New Roman"/>
                <w:sz w:val="28"/>
                <w:szCs w:val="28"/>
                <w:lang w:eastAsia="en-US"/>
              </w:rPr>
            </w:pPr>
            <w:r>
              <w:rPr>
                <w:rFonts w:ascii="Times New Roman" w:hAnsi="Times New Roman"/>
                <w:sz w:val="28"/>
                <w:szCs w:val="28"/>
                <w:lang w:eastAsia="en-US"/>
              </w:rPr>
              <w:t>- Правила безопасного поведения в период распространения короновирусной инфекции;</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-«Личная гигиена и правильное питание как профилактика желудочно-кишечных заболеваний»;</w:t>
            </w:r>
          </w:p>
          <w:p>
            <w:pPr>
              <w:spacing w:after="0" w:line="240" w:lineRule="auto"/>
              <w:rPr>
                <w:rFonts w:ascii="Times New Roman" w:hAnsi="Times New Roman"/>
                <w:sz w:val="28"/>
                <w:szCs w:val="28"/>
                <w:lang w:eastAsia="en-US"/>
              </w:rPr>
            </w:pPr>
            <w:r>
              <w:rPr>
                <w:rFonts w:ascii="Times New Roman" w:hAnsi="Times New Roman"/>
                <w:sz w:val="28"/>
                <w:szCs w:val="28"/>
                <w:lang w:eastAsia="en-US"/>
              </w:rPr>
              <w:t>-«Режим дня и отдыха»;</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-«Как избежать солнечного удара»;</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-«Профилактика травматизма»;</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Медицинский работник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Проведение  рейдов по местам досуга, концентрации несовершеннолетних,  рейдов по выявлению фактов реализации несовершеннолетним спиртосодержащей продукции, психоактивных веществ и  рейды по семьям, находящимся в социально опасном положении.</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всего лета</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 xml:space="preserve"> инспектор ОДН</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Участие в межведомственной профилактической акции «Подросток»</w:t>
            </w:r>
          </w:p>
        </w:tc>
        <w:tc>
          <w:tcPr>
            <w:tcW w:w="14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июнь-август</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Педагоги школы</w:t>
            </w:r>
          </w:p>
        </w:tc>
      </w:tr>
    </w:tbl>
    <w:p>
      <w:pPr>
        <w:pStyle w:val="20"/>
        <w:spacing w:before="0" w:after="0"/>
        <w:ind w:firstLine="709"/>
        <w:jc w:val="center"/>
        <w:rPr>
          <w:b/>
          <w:sz w:val="28"/>
          <w:szCs w:val="28"/>
        </w:rPr>
      </w:pPr>
    </w:p>
    <w:p>
      <w:pPr>
        <w:pStyle w:val="20"/>
        <w:spacing w:before="0" w:after="0"/>
        <w:ind w:firstLine="709"/>
        <w:jc w:val="center"/>
        <w:rPr>
          <w:b/>
          <w:sz w:val="28"/>
          <w:szCs w:val="28"/>
        </w:rPr>
      </w:pPr>
      <w:r>
        <w:rPr>
          <w:b/>
          <w:sz w:val="28"/>
          <w:szCs w:val="28"/>
        </w:rPr>
        <w:t>Самоуправление</w:t>
      </w:r>
    </w:p>
    <w:p>
      <w:pPr>
        <w:pStyle w:val="20"/>
        <w:spacing w:before="0" w:after="0"/>
        <w:ind w:firstLine="709"/>
        <w:jc w:val="both"/>
        <w:rPr>
          <w:sz w:val="28"/>
          <w:szCs w:val="28"/>
        </w:rPr>
      </w:pPr>
      <w:r>
        <w:rPr>
          <w:sz w:val="28"/>
          <w:szCs w:val="28"/>
        </w:rPr>
        <w:drawing>
          <wp:anchor distT="0" distB="0" distL="114300" distR="114300" simplePos="0" relativeHeight="251661312" behindDoc="1" locked="0" layoutInCell="1" allowOverlap="1">
            <wp:simplePos x="0" y="0"/>
            <wp:positionH relativeFrom="column">
              <wp:posOffset>4205605</wp:posOffset>
            </wp:positionH>
            <wp:positionV relativeFrom="paragraph">
              <wp:posOffset>73025</wp:posOffset>
            </wp:positionV>
            <wp:extent cx="1972310" cy="1880235"/>
            <wp:effectExtent l="0" t="0" r="8890" b="5715"/>
            <wp:wrapTight wrapText="bothSides">
              <wp:wrapPolygon>
                <wp:start x="0" y="0"/>
                <wp:lineTo x="0" y="21447"/>
                <wp:lineTo x="21489" y="21447"/>
                <wp:lineTo x="21489" y="0"/>
                <wp:lineTo x="0" y="0"/>
              </wp:wrapPolygon>
            </wp:wrapTight>
            <wp:docPr id="424" name="Рисунок 424" descr="https://ds04.infourok.ru/uploads/ex/02d5/0004f85c-2408e8b6/hello_html_m1ffdf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Рисунок 424" descr="https://ds04.infourok.ru/uploads/ex/02d5/0004f85c-2408e8b6/hello_html_m1ffdf2d5.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a:xfrm>
                      <a:off x="0" y="0"/>
                      <a:ext cx="1972310" cy="1880235"/>
                    </a:xfrm>
                    <a:prstGeom prst="rect">
                      <a:avLst/>
                    </a:prstGeom>
                    <a:noFill/>
                    <a:ln>
                      <a:noFill/>
                    </a:ln>
                  </pic:spPr>
                </pic:pic>
              </a:graphicData>
            </a:graphic>
          </wp:anchor>
        </w:drawing>
      </w:r>
      <w:r>
        <w:rPr>
          <w:sz w:val="28"/>
          <w:szCs w:val="28"/>
        </w:rPr>
        <w:t>Одним из приоритетных направлений Учреждения является развитие детских социальных инициатив и школьного самоуправления. Представители органов ученического самоуправления активно принимают участие в подготовке и организации летней оздоровительной кампании. Для воспитательной системы, построенной во многом на реализации принципов демократизма и ученического самоуправления, работа старшеклассников  в качестве вожатых с  младшими детьми и привлечение их к участию в разработке и проведении досуговых мероприятий создает возможность для реализации принципа непрерывности развития детских инициатив.</w:t>
      </w:r>
    </w:p>
    <w:p>
      <w:pPr>
        <w:pStyle w:val="33"/>
        <w:tabs>
          <w:tab w:val="left" w:pos="880"/>
        </w:tabs>
        <w:spacing w:after="0" w:line="240" w:lineRule="auto"/>
        <w:ind w:left="0" w:firstLine="879"/>
        <w:rPr>
          <w:rFonts w:ascii="Times New Roman" w:hAnsi="Times New Roman"/>
          <w:b/>
          <w:sz w:val="28"/>
          <w:szCs w:val="28"/>
        </w:rPr>
      </w:pPr>
      <w:r>
        <w:rPr>
          <w:rFonts w:ascii="Times New Roman" w:hAnsi="Times New Roman"/>
          <w:sz w:val="28"/>
          <w:szCs w:val="28"/>
        </w:rPr>
        <w:t>Главным органом управления в лагере является</w:t>
      </w:r>
    </w:p>
    <w:p>
      <w:pPr>
        <w:pStyle w:val="39"/>
        <w:numPr>
          <w:ilvl w:val="0"/>
          <w:numId w:val="22"/>
        </w:numPr>
        <w:ind w:left="0" w:firstLine="879"/>
        <w:jc w:val="both"/>
        <w:rPr>
          <w:bCs/>
          <w:sz w:val="28"/>
          <w:szCs w:val="28"/>
        </w:rPr>
      </w:pPr>
      <w:r>
        <w:rPr>
          <w:bCs/>
          <w:sz w:val="28"/>
          <w:szCs w:val="28"/>
        </w:rPr>
        <w:t xml:space="preserve">Начальник лагеря – </w:t>
      </w:r>
      <w:r>
        <w:rPr>
          <w:b/>
          <w:bCs/>
          <w:sz w:val="28"/>
          <w:szCs w:val="28"/>
        </w:rPr>
        <w:t>Хранитель легенды.</w:t>
      </w:r>
    </w:p>
    <w:p>
      <w:pPr>
        <w:pStyle w:val="39"/>
        <w:numPr>
          <w:ilvl w:val="0"/>
          <w:numId w:val="22"/>
        </w:numPr>
        <w:ind w:left="0" w:firstLine="879"/>
        <w:jc w:val="both"/>
        <w:rPr>
          <w:bCs/>
          <w:sz w:val="28"/>
          <w:szCs w:val="28"/>
        </w:rPr>
      </w:pPr>
      <w:r>
        <w:rPr>
          <w:bCs/>
          <w:sz w:val="28"/>
          <w:szCs w:val="28"/>
        </w:rPr>
        <w:t xml:space="preserve">Воспитатели – </w:t>
      </w:r>
      <w:r>
        <w:rPr>
          <w:b/>
          <w:bCs/>
          <w:sz w:val="28"/>
          <w:szCs w:val="28"/>
        </w:rPr>
        <w:t>проводники</w:t>
      </w:r>
      <w:r>
        <w:rPr>
          <w:bCs/>
          <w:sz w:val="28"/>
          <w:szCs w:val="28"/>
        </w:rPr>
        <w:t>.</w:t>
      </w:r>
    </w:p>
    <w:p>
      <w:pPr>
        <w:pStyle w:val="39"/>
        <w:ind w:firstLine="879"/>
        <w:jc w:val="both"/>
        <w:rPr>
          <w:bCs/>
          <w:sz w:val="28"/>
          <w:szCs w:val="28"/>
        </w:rPr>
      </w:pPr>
      <w:r>
        <w:rPr>
          <w:sz w:val="28"/>
          <w:szCs w:val="28"/>
        </w:rPr>
        <w:t>Контроль за самоуправлением в отряде осуществляют:</w:t>
      </w:r>
    </w:p>
    <w:p>
      <w:pPr>
        <w:pStyle w:val="33"/>
        <w:numPr>
          <w:ilvl w:val="0"/>
          <w:numId w:val="22"/>
        </w:numPr>
        <w:spacing w:after="0" w:line="240" w:lineRule="auto"/>
        <w:ind w:left="0" w:firstLine="879"/>
        <w:jc w:val="both"/>
        <w:rPr>
          <w:rFonts w:ascii="Times New Roman" w:hAnsi="Times New Roman"/>
          <w:sz w:val="28"/>
          <w:szCs w:val="28"/>
        </w:rPr>
      </w:pPr>
      <w:r>
        <w:rPr>
          <w:rFonts w:ascii="Times New Roman" w:hAnsi="Times New Roman"/>
          <w:b/>
          <w:sz w:val="28"/>
          <w:szCs w:val="28"/>
        </w:rPr>
        <w:t xml:space="preserve">помощники проводников - </w:t>
      </w:r>
      <w:r>
        <w:rPr>
          <w:rFonts w:ascii="Times New Roman" w:hAnsi="Times New Roman"/>
          <w:sz w:val="28"/>
          <w:szCs w:val="28"/>
        </w:rPr>
        <w:t>лидеры среди детей, отвечающие за ведение карты и дневника путешествия, в который заносятся успехи и достижения членов отряда;</w:t>
      </w:r>
    </w:p>
    <w:p>
      <w:pPr>
        <w:pStyle w:val="39"/>
        <w:numPr>
          <w:ilvl w:val="0"/>
          <w:numId w:val="22"/>
        </w:numPr>
        <w:ind w:left="0" w:firstLine="879"/>
        <w:jc w:val="both"/>
        <w:rPr>
          <w:b/>
          <w:bCs/>
          <w:sz w:val="28"/>
          <w:szCs w:val="28"/>
        </w:rPr>
      </w:pPr>
      <w:r>
        <w:rPr>
          <w:bCs/>
          <w:sz w:val="28"/>
          <w:szCs w:val="28"/>
        </w:rPr>
        <w:t xml:space="preserve">дети являются непосредственными </w:t>
      </w:r>
      <w:r>
        <w:rPr>
          <w:b/>
          <w:bCs/>
          <w:sz w:val="28"/>
          <w:szCs w:val="28"/>
        </w:rPr>
        <w:t>путешественниками, исследователями.</w:t>
      </w:r>
    </w:p>
    <w:p>
      <w:pPr>
        <w:pStyle w:val="20"/>
        <w:spacing w:before="0" w:after="0"/>
        <w:ind w:firstLine="709"/>
        <w:jc w:val="both"/>
        <w:rPr>
          <w:sz w:val="28"/>
          <w:szCs w:val="28"/>
        </w:rPr>
      </w:pPr>
      <w:r>
        <w:rPr>
          <w:sz w:val="28"/>
          <w:szCs w:val="28"/>
        </w:rPr>
        <w:t xml:space="preserve">В основу детского самоуправления поставлен деятельностно-ориентированный подход.  Для оптимизации процесса детского самоуправления в смене предлагается ввести систему чередования творческих поручений (далее – ЧТП), основанную на двух простых правилах: «от меньшего к большему» и «от простого к сложному». Система ЧТП строится на разделении отряда на микрогруппы для выполнения творческих заданий и поручений, благодаря которым каждый ребёнок сможет проявить свои способности в различных видах деятельности. </w:t>
      </w:r>
    </w:p>
    <w:p>
      <w:pPr>
        <w:pStyle w:val="20"/>
        <w:spacing w:before="0" w:after="0"/>
        <w:ind w:firstLine="709"/>
        <w:jc w:val="both"/>
        <w:rPr>
          <w:sz w:val="28"/>
          <w:szCs w:val="28"/>
        </w:rPr>
      </w:pPr>
      <w:r>
        <w:rPr>
          <w:sz w:val="28"/>
          <w:szCs w:val="28"/>
        </w:rPr>
        <w:t xml:space="preserve">Согласно игровой модели в начале смены ребята занимают достаточно простую позицию – они договариваются о том, как назвать отряд, что может быть представлено на эмблеме их отряда, предлагают варианты того, что может быть включено в творческую визитку. Дальше в играх на сплочение ребята принимают ответственность в разной степени за свои решения и за решения команды. Попадая в страну Маленьких и Великих открытий, ребята знакомятся с правилами её жителей, объединяются в микрогруппы для решения общих задач, которые им предлагаются. </w:t>
      </w:r>
    </w:p>
    <w:p>
      <w:pPr>
        <w:pStyle w:val="20"/>
        <w:spacing w:before="0" w:after="0"/>
        <w:ind w:firstLine="709"/>
        <w:jc w:val="both"/>
        <w:rPr>
          <w:sz w:val="28"/>
          <w:szCs w:val="28"/>
        </w:rPr>
      </w:pPr>
      <w:r>
        <w:rPr>
          <w:sz w:val="28"/>
          <w:szCs w:val="28"/>
        </w:rPr>
        <w:t>В ходе летней тематической смены создаются два трудовых отряда:</w:t>
      </w:r>
    </w:p>
    <w:p>
      <w:pPr>
        <w:pStyle w:val="20"/>
        <w:numPr>
          <w:ilvl w:val="0"/>
          <w:numId w:val="23"/>
        </w:numPr>
        <w:spacing w:before="0" w:after="0"/>
        <w:ind w:left="0" w:firstLine="709"/>
        <w:contextualSpacing/>
        <w:jc w:val="both"/>
        <w:rPr>
          <w:sz w:val="28"/>
          <w:szCs w:val="28"/>
        </w:rPr>
      </w:pPr>
      <w:r>
        <w:rPr>
          <w:sz w:val="28"/>
          <w:szCs w:val="28"/>
        </w:rPr>
        <w:t>педагогический отряд «Вожатые»;</w:t>
      </w:r>
    </w:p>
    <w:p>
      <w:pPr>
        <w:pStyle w:val="20"/>
        <w:numPr>
          <w:ilvl w:val="0"/>
          <w:numId w:val="23"/>
        </w:numPr>
        <w:spacing w:before="0" w:after="0"/>
        <w:ind w:left="0" w:firstLine="709"/>
        <w:contextualSpacing/>
        <w:jc w:val="both"/>
        <w:rPr>
          <w:sz w:val="28"/>
          <w:szCs w:val="28"/>
        </w:rPr>
      </w:pPr>
      <w:r>
        <w:rPr>
          <w:sz w:val="28"/>
          <w:szCs w:val="28"/>
        </w:rPr>
        <w:t>штаб «Лето» (организаторы детского досуга).</w:t>
      </w:r>
    </w:p>
    <w:p>
      <w:pPr>
        <w:pStyle w:val="20"/>
        <w:spacing w:before="0" w:after="0"/>
        <w:ind w:firstLine="709"/>
        <w:jc w:val="both"/>
        <w:rPr>
          <w:b/>
          <w:sz w:val="28"/>
          <w:szCs w:val="28"/>
        </w:rPr>
      </w:pPr>
      <w:r>
        <w:rPr>
          <w:sz w:val="28"/>
          <w:szCs w:val="28"/>
        </w:rPr>
        <w:t xml:space="preserve">Педагогический отряд, сформированный из старшеклассников, начинает обучение в течение учебного года в рамках дополнительной общеразвивающей программы «Лидер», а летом реализует проекты, разработанные на занятиях. </w:t>
      </w:r>
    </w:p>
    <w:p>
      <w:pPr>
        <w:spacing w:after="0" w:line="240" w:lineRule="auto"/>
        <w:ind w:firstLine="709"/>
        <w:jc w:val="both"/>
        <w:rPr>
          <w:rFonts w:ascii="Times New Roman" w:hAnsi="Times New Roman"/>
          <w:sz w:val="28"/>
          <w:szCs w:val="28"/>
        </w:rPr>
      </w:pPr>
      <w:r>
        <w:rPr>
          <w:rFonts w:ascii="Times New Roman" w:hAnsi="Times New Roman"/>
          <w:b/>
          <w:sz w:val="28"/>
          <w:szCs w:val="28"/>
          <w:u w:val="single"/>
        </w:rPr>
        <w:t>Цель</w:t>
      </w:r>
      <w:r>
        <w:rPr>
          <w:rFonts w:ascii="Times New Roman" w:hAnsi="Times New Roman"/>
          <w:sz w:val="28"/>
          <w:szCs w:val="28"/>
        </w:rPr>
        <w:t xml:space="preserve"> данного раздела – создать условия для развития организаторских качеств подростков и  приобретения ими элементарных педагогических умений.</w:t>
      </w:r>
    </w:p>
    <w:p>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Задачи:</w:t>
      </w:r>
    </w:p>
    <w:p>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расширить представления о работе вожатого в лагере;</w:t>
      </w:r>
    </w:p>
    <w:p>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обеспечить усвоение теоретических основ работы вожатого в лагере и осознанное понимание функциональных обязанностей вожатого;</w:t>
      </w:r>
    </w:p>
    <w:p>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сформировать практические навыки применения игровых технологий в деятельности организатора коллектива;</w:t>
      </w:r>
    </w:p>
    <w:p>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развить творческие, коммуникативные способности будущих вожатых;</w:t>
      </w:r>
    </w:p>
    <w:p>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создать условия для формирования мотивации к овладению педагогической профессией.</w:t>
      </w:r>
    </w:p>
    <w:p>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Ожидаемый результат:</w:t>
      </w:r>
    </w:p>
    <w:p>
      <w:pPr>
        <w:numPr>
          <w:ilvl w:val="0"/>
          <w:numId w:val="25"/>
        </w:numPr>
        <w:spacing w:after="0" w:line="240" w:lineRule="auto"/>
        <w:ind w:left="0" w:firstLine="709"/>
        <w:jc w:val="both"/>
        <w:rPr>
          <w:rFonts w:ascii="Times New Roman" w:hAnsi="Times New Roman"/>
          <w:sz w:val="28"/>
          <w:szCs w:val="28"/>
        </w:rPr>
      </w:pPr>
      <w:r>
        <w:rPr>
          <w:rFonts w:ascii="Times New Roman" w:hAnsi="Times New Roman"/>
          <w:sz w:val="28"/>
          <w:szCs w:val="28"/>
        </w:rPr>
        <w:t>наличие у вожатого полного представления о содержании работы в лагере;</w:t>
      </w:r>
    </w:p>
    <w:p>
      <w:pPr>
        <w:numPr>
          <w:ilvl w:val="0"/>
          <w:numId w:val="25"/>
        </w:numPr>
        <w:spacing w:after="0" w:line="240" w:lineRule="auto"/>
        <w:ind w:left="0" w:firstLine="709"/>
        <w:jc w:val="both"/>
        <w:rPr>
          <w:rFonts w:ascii="Times New Roman" w:hAnsi="Times New Roman"/>
          <w:sz w:val="28"/>
          <w:szCs w:val="28"/>
        </w:rPr>
      </w:pPr>
      <w:r>
        <w:rPr>
          <w:rFonts w:ascii="Times New Roman" w:hAnsi="Times New Roman"/>
          <w:sz w:val="28"/>
          <w:szCs w:val="28"/>
        </w:rPr>
        <w:t>варианты плана-сетки смен летнего лагеря, предложенные для утверждения заместителю директора по ВР и начальнику лагеря;</w:t>
      </w:r>
    </w:p>
    <w:p>
      <w:pPr>
        <w:numPr>
          <w:ilvl w:val="0"/>
          <w:numId w:val="25"/>
        </w:numPr>
        <w:spacing w:after="0" w:line="240" w:lineRule="auto"/>
        <w:ind w:left="0" w:firstLine="709"/>
        <w:jc w:val="both"/>
        <w:rPr>
          <w:rFonts w:ascii="Times New Roman" w:hAnsi="Times New Roman"/>
          <w:sz w:val="28"/>
          <w:szCs w:val="28"/>
        </w:rPr>
      </w:pPr>
      <w:r>
        <w:rPr>
          <w:rFonts w:ascii="Times New Roman" w:hAnsi="Times New Roman"/>
          <w:sz w:val="28"/>
          <w:szCs w:val="28"/>
        </w:rPr>
        <w:t>готовность реализовать программы смен летнего лагеря;</w:t>
      </w:r>
    </w:p>
    <w:p>
      <w:pPr>
        <w:numPr>
          <w:ilvl w:val="0"/>
          <w:numId w:val="25"/>
        </w:numPr>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уровня сформированности коммуникативных и организаторских качеств личности подростка;</w:t>
      </w:r>
    </w:p>
    <w:p>
      <w:pPr>
        <w:numPr>
          <w:ilvl w:val="0"/>
          <w:numId w:val="25"/>
        </w:numPr>
        <w:spacing w:after="0" w:line="240" w:lineRule="auto"/>
        <w:ind w:left="0" w:firstLine="709"/>
        <w:jc w:val="both"/>
        <w:rPr>
          <w:rFonts w:ascii="Times New Roman" w:hAnsi="Times New Roman"/>
          <w:sz w:val="28"/>
          <w:szCs w:val="28"/>
        </w:rPr>
      </w:pPr>
      <w:r>
        <w:rPr>
          <w:rFonts w:ascii="Times New Roman" w:hAnsi="Times New Roman"/>
          <w:sz w:val="28"/>
          <w:szCs w:val="28"/>
        </w:rPr>
        <w:t>владение игровыми технологиями и методикой организации коллективно-творческих дел.</w:t>
      </w:r>
    </w:p>
    <w:p>
      <w:pPr>
        <w:spacing w:after="0" w:line="240" w:lineRule="auto"/>
        <w:ind w:firstLine="709"/>
        <w:jc w:val="both"/>
        <w:rPr>
          <w:rFonts w:ascii="Times New Roman" w:hAnsi="Times New Roman"/>
          <w:sz w:val="28"/>
          <w:szCs w:val="28"/>
        </w:rPr>
      </w:pPr>
      <w:r>
        <w:rPr>
          <w:rFonts w:ascii="Times New Roman" w:hAnsi="Times New Roman"/>
          <w:sz w:val="28"/>
          <w:szCs w:val="28"/>
        </w:rPr>
        <w:t>Каждый участник педагогического отряда становится помощником руководителя отряда на период летнего лагеря и выполняет функции организатора детского коллектива. Развитие элементарных педагогических навыков способствую профессиональному самоопределению  и  формированию у подростков мотивации к дальнейшему овладению педагогической деятельностью.</w:t>
      </w:r>
    </w:p>
    <w:p>
      <w:pPr>
        <w:pStyle w:val="20"/>
        <w:spacing w:before="0" w:after="0"/>
        <w:ind w:firstLine="709"/>
        <w:jc w:val="both"/>
        <w:rPr>
          <w:sz w:val="28"/>
          <w:szCs w:val="28"/>
        </w:rPr>
      </w:pPr>
      <w:r>
        <w:rPr>
          <w:sz w:val="28"/>
          <w:szCs w:val="28"/>
        </w:rPr>
        <w:t xml:space="preserve">В состав «Штаба Лето» входят учащиеся 8-10 классов, наиболее активно проявившие себя в течение учебного года и изъявившие желание войти в его состав.  </w:t>
      </w:r>
      <w:r>
        <w:rPr>
          <w:b/>
          <w:sz w:val="28"/>
          <w:szCs w:val="28"/>
        </w:rPr>
        <w:t>Задачей «Штаба Лета»</w:t>
      </w:r>
      <w:r>
        <w:rPr>
          <w:sz w:val="28"/>
          <w:szCs w:val="28"/>
        </w:rPr>
        <w:t xml:space="preserve"> является разработка содержания программы летнего лагеря  и последующее обеспечение ее реализации. </w:t>
      </w:r>
    </w:p>
    <w:p>
      <w:pPr>
        <w:pStyle w:val="20"/>
        <w:numPr>
          <w:ilvl w:val="0"/>
          <w:numId w:val="26"/>
        </w:numPr>
        <w:spacing w:before="0" w:after="0"/>
        <w:ind w:left="0" w:firstLine="709"/>
        <w:contextualSpacing/>
        <w:jc w:val="both"/>
        <w:rPr>
          <w:sz w:val="28"/>
          <w:szCs w:val="28"/>
        </w:rPr>
      </w:pPr>
      <w:r>
        <w:rPr>
          <w:b/>
          <w:sz w:val="28"/>
          <w:szCs w:val="28"/>
          <w:u w:val="single"/>
        </w:rPr>
        <w:t>Штаб «Лето»</w:t>
      </w:r>
      <w:r>
        <w:rPr>
          <w:sz w:val="28"/>
          <w:szCs w:val="28"/>
        </w:rPr>
        <w:t xml:space="preserve"> является  органом самоуправления  лагеря при равном представительстве детей и взрослых. В летний период – штабисты проводят линейки, досуговые мероприятия, осуществляют соревнование между отрядами, анализируют, проведенные мероприятия и готовят отчет о смене лагеря. Создание данной системы самоуправления школьников помогло решить задачи развития инициативы, активности, самодеятельности воспитанников, на основе взаимной ответственности и взаимопомощи, при сотрудничестве с педагогами.</w:t>
      </w:r>
    </w:p>
    <w:p>
      <w:pPr>
        <w:spacing w:after="0" w:line="240" w:lineRule="auto"/>
        <w:ind w:firstLine="709"/>
        <w:jc w:val="both"/>
        <w:rPr>
          <w:rFonts w:ascii="Times New Roman" w:hAnsi="Times New Roman"/>
          <w:b/>
          <w:sz w:val="28"/>
          <w:szCs w:val="28"/>
        </w:rPr>
      </w:pPr>
    </w:p>
    <w:p>
      <w:pPr>
        <w:spacing w:after="0" w:line="240" w:lineRule="auto"/>
        <w:ind w:firstLine="709"/>
        <w:jc w:val="both"/>
        <w:rPr>
          <w:rFonts w:ascii="Times New Roman" w:hAnsi="Times New Roman"/>
          <w:b/>
          <w:sz w:val="28"/>
          <w:szCs w:val="28"/>
        </w:rPr>
      </w:pPr>
      <w:r>
        <w:rPr>
          <w:rFonts w:ascii="Times New Roman" w:hAnsi="Times New Roman"/>
          <w:sz w:val="28"/>
          <w:szCs w:val="28"/>
        </w:rPr>
        <w:drawing>
          <wp:anchor distT="0" distB="0" distL="114300" distR="114300" simplePos="0" relativeHeight="251662336" behindDoc="1" locked="0" layoutInCell="1" allowOverlap="1">
            <wp:simplePos x="0" y="0"/>
            <wp:positionH relativeFrom="column">
              <wp:posOffset>4285615</wp:posOffset>
            </wp:positionH>
            <wp:positionV relativeFrom="paragraph">
              <wp:posOffset>436245</wp:posOffset>
            </wp:positionV>
            <wp:extent cx="1841500" cy="1442720"/>
            <wp:effectExtent l="0" t="0" r="6350" b="5080"/>
            <wp:wrapSquare wrapText="bothSides"/>
            <wp:docPr id="428" name="Рисунок 428" descr="http://pedcolledgerzn.ru/wp-content/uploads/2015/10/Klasruk_vospita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Рисунок 428" descr="http://pedcolledgerzn.ru/wp-content/uploads/2015/10/Klasruk_vospitatel.p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1841500" cy="1442720"/>
                    </a:xfrm>
                    <a:prstGeom prst="rect">
                      <a:avLst/>
                    </a:prstGeom>
                    <a:noFill/>
                    <a:ln>
                      <a:noFill/>
                    </a:ln>
                  </pic:spPr>
                </pic:pic>
              </a:graphicData>
            </a:graphic>
          </wp:anchor>
        </w:drawing>
      </w:r>
      <w:r>
        <w:rPr>
          <w:rFonts w:ascii="Times New Roman" w:hAnsi="Times New Roman"/>
          <w:b/>
          <w:sz w:val="28"/>
          <w:szCs w:val="28"/>
        </w:rPr>
        <w:t>2.2. Организационная структура лагеря дневного пребывания «Радуга»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Лагерь  дневного пребывания детей «Радуга» был организован на базе МАОУ «СОШ № 78 г.Челябинска» в 2001 году.  Данное летнее формирование   традиционно организуется  для обучающихся в возрасте 7-17 лет. </w:t>
      </w:r>
    </w:p>
    <w:p>
      <w:pPr>
        <w:spacing w:after="0" w:line="240" w:lineRule="auto"/>
        <w:ind w:firstLine="709"/>
        <w:jc w:val="both"/>
        <w:rPr>
          <w:rFonts w:ascii="Times New Roman" w:hAnsi="Times New Roman"/>
          <w:sz w:val="28"/>
          <w:szCs w:val="28"/>
        </w:rPr>
      </w:pPr>
      <w:r>
        <w:rPr>
          <w:rFonts w:ascii="Times New Roman" w:hAnsi="Times New Roman"/>
          <w:sz w:val="28"/>
          <w:szCs w:val="28"/>
        </w:rPr>
        <w:t>В структуру лагеря с дневным пребыванием входят отряды профильной направленности.  Все участники смены сформированы в 8отрядов (по 14-17 человек). Такая разбивка помогает эффективнее организовать досуг ребёнка, способствует сплочению группы.</w:t>
      </w:r>
    </w:p>
    <w:p>
      <w:pPr>
        <w:spacing w:after="0" w:line="240" w:lineRule="auto"/>
        <w:ind w:firstLine="709"/>
        <w:jc w:val="both"/>
        <w:rPr>
          <w:rFonts w:ascii="Times New Roman" w:hAnsi="Times New Roman"/>
          <w:sz w:val="28"/>
          <w:szCs w:val="28"/>
        </w:rPr>
      </w:pPr>
      <w:r>
        <w:rPr>
          <w:rFonts w:ascii="Times New Roman" w:hAnsi="Times New Roman"/>
          <w:sz w:val="28"/>
          <w:szCs w:val="28"/>
        </w:rPr>
        <w:t>При комплектовании  первоочередным правом пользуются:</w:t>
      </w:r>
    </w:p>
    <w:p>
      <w:pPr>
        <w:numPr>
          <w:ilvl w:val="0"/>
          <w:numId w:val="2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обучающиеся из категорий детей, находящихся в трудной жизненной ситуации, семьи группы социального риска, опекаемые, малообеспеченные; </w:t>
      </w:r>
    </w:p>
    <w:p>
      <w:pPr>
        <w:numPr>
          <w:ilvl w:val="0"/>
          <w:numId w:val="27"/>
        </w:numPr>
        <w:spacing w:after="0" w:line="240" w:lineRule="auto"/>
        <w:ind w:left="0" w:firstLine="709"/>
        <w:jc w:val="both"/>
        <w:rPr>
          <w:rFonts w:ascii="Times New Roman" w:hAnsi="Times New Roman"/>
          <w:sz w:val="28"/>
          <w:szCs w:val="28"/>
        </w:rPr>
      </w:pPr>
      <w:r>
        <w:rPr>
          <w:rFonts w:ascii="Times New Roman" w:hAnsi="Times New Roman"/>
          <w:sz w:val="28"/>
          <w:szCs w:val="28"/>
        </w:rPr>
        <w:t>победители и призеры олимпиад, смотров, творческих конкурсов, фестивалей, спортивных соревнований;</w:t>
      </w:r>
    </w:p>
    <w:p>
      <w:pPr>
        <w:numPr>
          <w:ilvl w:val="0"/>
          <w:numId w:val="2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обучающиеся, принимающие активное участие в жизни школы.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сформирован трудовые отряды – педагогический отряд и «Штаб Лето» – в состав входят представители ОУСУ «РМиД» (старшеклассники). </w:t>
      </w:r>
    </w:p>
    <w:tbl>
      <w:tblPr>
        <w:tblStyle w:val="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53" w:type="dxa"/>
            <w:tcBorders>
              <w:top w:val="single" w:color="auto" w:sz="4" w:space="0"/>
              <w:left w:val="single" w:color="auto" w:sz="4" w:space="0"/>
              <w:bottom w:val="single" w:color="auto" w:sz="4" w:space="0"/>
              <w:right w:val="single" w:color="auto" w:sz="4" w:space="0"/>
            </w:tcBorders>
          </w:tcPr>
          <w:p>
            <w:pPr>
              <w:spacing w:after="0" w:line="240" w:lineRule="auto"/>
              <w:ind w:firstLine="709"/>
              <w:jc w:val="center"/>
              <w:rPr>
                <w:rFonts w:ascii="Times New Roman" w:hAnsi="Times New Roman"/>
                <w:sz w:val="28"/>
                <w:szCs w:val="28"/>
                <w:lang w:eastAsia="en-US"/>
              </w:rPr>
            </w:pPr>
            <w:r>
              <w:rPr>
                <w:rFonts w:ascii="Times New Roman" w:hAnsi="Times New Roman"/>
                <w:sz w:val="28"/>
                <w:szCs w:val="28"/>
                <w:lang w:eastAsia="en-US"/>
              </w:rPr>
              <w:t>Формы организации отдыха, оздоровления, занятости детей и подростков</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ind w:firstLine="709"/>
              <w:jc w:val="center"/>
              <w:rPr>
                <w:rFonts w:ascii="Times New Roman" w:hAnsi="Times New Roman"/>
                <w:sz w:val="28"/>
                <w:szCs w:val="28"/>
                <w:lang w:eastAsia="en-US"/>
              </w:rPr>
            </w:pPr>
            <w:r>
              <w:rPr>
                <w:rFonts w:ascii="Times New Roman" w:hAnsi="Times New Roman"/>
                <w:sz w:val="28"/>
                <w:szCs w:val="28"/>
                <w:lang w:eastAsia="en-US"/>
              </w:rPr>
              <w:t>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3" w:type="dxa"/>
            <w:tcBorders>
              <w:top w:val="single" w:color="auto" w:sz="4" w:space="0"/>
              <w:left w:val="single" w:color="auto" w:sz="4" w:space="0"/>
              <w:bottom w:val="single" w:color="auto" w:sz="4" w:space="0"/>
              <w:right w:val="single" w:color="auto" w:sz="4" w:space="0"/>
            </w:tcBorders>
          </w:tcPr>
          <w:p>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Профильные отряды</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ind w:firstLine="709"/>
              <w:jc w:val="right"/>
              <w:rPr>
                <w:rFonts w:ascii="Times New Roman" w:hAnsi="Times New Roman"/>
                <w:sz w:val="28"/>
                <w:szCs w:val="28"/>
                <w:lang w:eastAsia="en-US"/>
              </w:rPr>
            </w:pPr>
            <w:r>
              <w:rPr>
                <w:rFonts w:ascii="Times New Roman" w:hAnsi="Times New Roman"/>
                <w:sz w:val="28"/>
                <w:szCs w:val="28"/>
                <w:lang w:eastAsia="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3" w:type="dxa"/>
            <w:tcBorders>
              <w:top w:val="single" w:color="auto" w:sz="4" w:space="0"/>
              <w:left w:val="single" w:color="auto" w:sz="4" w:space="0"/>
              <w:bottom w:val="single" w:color="auto" w:sz="4" w:space="0"/>
              <w:right w:val="single" w:color="auto" w:sz="4" w:space="0"/>
            </w:tcBorders>
          </w:tcPr>
          <w:p>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Трудовые отряды </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ind w:firstLine="709"/>
              <w:jc w:val="right"/>
              <w:rPr>
                <w:rFonts w:ascii="Times New Roman" w:hAnsi="Times New Roman"/>
                <w:sz w:val="28"/>
                <w:szCs w:val="28"/>
                <w:lang w:eastAsia="en-US"/>
              </w:rPr>
            </w:pPr>
            <w:r>
              <w:rPr>
                <w:rFonts w:ascii="Times New Roman" w:hAnsi="Times New Roman"/>
                <w:sz w:val="28"/>
                <w:szCs w:val="28"/>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3" w:type="dxa"/>
            <w:tcBorders>
              <w:top w:val="single" w:color="auto" w:sz="4" w:space="0"/>
              <w:left w:val="single" w:color="auto" w:sz="4" w:space="0"/>
              <w:bottom w:val="single" w:color="auto" w:sz="4" w:space="0"/>
              <w:right w:val="single" w:color="auto" w:sz="4" w:space="0"/>
            </w:tcBorders>
          </w:tcPr>
          <w:p>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Итого </w:t>
            </w:r>
          </w:p>
        </w:tc>
        <w:tc>
          <w:tcPr>
            <w:tcW w:w="2410" w:type="dxa"/>
            <w:tcBorders>
              <w:top w:val="single" w:color="auto" w:sz="4" w:space="0"/>
              <w:left w:val="single" w:color="auto" w:sz="4" w:space="0"/>
              <w:bottom w:val="single" w:color="auto" w:sz="4" w:space="0"/>
              <w:right w:val="single" w:color="auto" w:sz="4" w:space="0"/>
            </w:tcBorders>
          </w:tcPr>
          <w:p>
            <w:pPr>
              <w:pStyle w:val="20"/>
              <w:spacing w:before="0" w:after="0"/>
              <w:ind w:firstLine="709"/>
              <w:contextualSpacing/>
              <w:jc w:val="right"/>
              <w:rPr>
                <w:sz w:val="28"/>
                <w:szCs w:val="28"/>
                <w:lang w:eastAsia="en-US"/>
              </w:rPr>
            </w:pPr>
            <w:r>
              <w:rPr>
                <w:sz w:val="28"/>
                <w:szCs w:val="28"/>
                <w:lang w:eastAsia="en-US"/>
              </w:rPr>
              <w:t>9</w:t>
            </w:r>
          </w:p>
        </w:tc>
      </w:tr>
    </w:tbl>
    <w:p>
      <w:pPr>
        <w:pStyle w:val="20"/>
        <w:numPr>
          <w:ilvl w:val="0"/>
          <w:numId w:val="26"/>
        </w:numPr>
        <w:spacing w:before="0" w:after="0"/>
        <w:ind w:left="0" w:firstLine="709"/>
        <w:contextualSpacing/>
        <w:jc w:val="center"/>
        <w:rPr>
          <w:sz w:val="28"/>
          <w:szCs w:val="28"/>
        </w:rPr>
      </w:pPr>
      <w:r>
        <w:rPr>
          <w:b/>
          <w:sz w:val="28"/>
          <w:szCs w:val="28"/>
        </w:rPr>
        <w:t xml:space="preserve">2.3. Легенда тематической смены </w:t>
      </w:r>
    </w:p>
    <w:p>
      <w:pPr>
        <w:pStyle w:val="20"/>
        <w:numPr>
          <w:ilvl w:val="0"/>
          <w:numId w:val="26"/>
        </w:numPr>
        <w:spacing w:before="0" w:after="0"/>
        <w:ind w:left="0" w:firstLine="902"/>
        <w:contextualSpacing/>
        <w:jc w:val="center"/>
        <w:rPr>
          <w:sz w:val="28"/>
          <w:szCs w:val="28"/>
        </w:rPr>
      </w:pPr>
      <w:r>
        <w:rPr>
          <w:b/>
          <w:color w:val="000000"/>
          <w:sz w:val="28"/>
          <w:szCs w:val="28"/>
        </w:rPr>
        <w:t>«Содружество Орлят России»</w:t>
      </w:r>
    </w:p>
    <w:p>
      <w:pPr>
        <w:spacing w:after="0" w:line="240" w:lineRule="auto"/>
        <w:ind w:firstLine="902"/>
        <w:jc w:val="both"/>
        <w:rPr>
          <w:rFonts w:ascii="Times New Roman" w:hAnsi="Times New Roman"/>
          <w:sz w:val="28"/>
          <w:szCs w:val="28"/>
        </w:rPr>
      </w:pPr>
      <w:r>
        <w:rPr>
          <w:rFonts w:ascii="Times New Roman" w:hAnsi="Times New Roman"/>
          <w:sz w:val="28"/>
          <w:szCs w:val="28"/>
        </w:rPr>
        <w:t>Курс мероприятий построен таким образом, что предоставляет возможность воспитанникам развивать свои способности.  Игровая мотивация превалирует, перерастает в учебную. Ребенок становится заинтересованным субъектом в развитии своих способностей.</w:t>
      </w:r>
    </w:p>
    <w:p>
      <w:pPr>
        <w:spacing w:after="0" w:line="240" w:lineRule="auto"/>
        <w:ind w:firstLine="902"/>
        <w:jc w:val="both"/>
        <w:rPr>
          <w:rFonts w:ascii="Times New Roman" w:hAnsi="Times New Roman"/>
          <w:sz w:val="28"/>
          <w:szCs w:val="28"/>
        </w:rPr>
      </w:pPr>
      <w:r>
        <w:rPr>
          <w:rFonts w:ascii="Times New Roman" w:hAnsi="Times New Roman"/>
          <w:sz w:val="28"/>
          <w:szCs w:val="28"/>
        </w:rPr>
        <w:t>Мероприятия, проводятся в активной форме: игры, дискуссии, конкурсы, викторины, с элементами творчества и самостоятельного поиска знаний. Это способствует формированию учебно-познавательных мотивов, потребности в творческой деятельности, развитию кругозора воспитанников.</w:t>
      </w:r>
    </w:p>
    <w:p>
      <w:pPr>
        <w:shd w:val="clear" w:color="auto" w:fill="FFFFFF"/>
        <w:spacing w:after="0" w:line="240" w:lineRule="auto"/>
        <w:ind w:firstLine="902"/>
        <w:jc w:val="both"/>
        <w:rPr>
          <w:rFonts w:ascii="Times New Roman" w:hAnsi="Times New Roman"/>
          <w:sz w:val="28"/>
          <w:szCs w:val="28"/>
        </w:rPr>
      </w:pPr>
      <w:r>
        <w:rPr>
          <w:rFonts w:ascii="Times New Roman" w:hAnsi="Times New Roman"/>
          <w:sz w:val="28"/>
          <w:szCs w:val="28"/>
        </w:rPr>
        <w:t xml:space="preserve">Содержание смены предполагает использование различных форм деятельности, которые осуществляются на </w:t>
      </w:r>
      <w:r>
        <w:rPr>
          <w:rFonts w:ascii="Times New Roman" w:hAnsi="Times New Roman"/>
          <w:b/>
          <w:i/>
          <w:iCs/>
          <w:sz w:val="28"/>
          <w:szCs w:val="28"/>
        </w:rPr>
        <w:t>3</w:t>
      </w:r>
      <w:r>
        <w:rPr>
          <w:rFonts w:ascii="Times New Roman" w:hAnsi="Times New Roman"/>
          <w:i/>
          <w:iCs/>
          <w:sz w:val="28"/>
          <w:szCs w:val="28"/>
        </w:rPr>
        <w:t xml:space="preserve"> </w:t>
      </w:r>
      <w:r>
        <w:rPr>
          <w:rFonts w:ascii="Times New Roman" w:hAnsi="Times New Roman"/>
          <w:b/>
          <w:bCs/>
          <w:i/>
          <w:iCs/>
          <w:sz w:val="28"/>
          <w:szCs w:val="28"/>
        </w:rPr>
        <w:t>уровнях:</w:t>
      </w:r>
    </w:p>
    <w:p>
      <w:pPr>
        <w:widowControl w:val="0"/>
        <w:numPr>
          <w:ilvl w:val="0"/>
          <w:numId w:val="28"/>
        </w:numPr>
        <w:shd w:val="clear" w:color="auto" w:fill="FFFFFF"/>
        <w:autoSpaceDE w:val="0"/>
        <w:autoSpaceDN w:val="0"/>
        <w:adjustRightInd w:val="0"/>
        <w:spacing w:after="0" w:line="240" w:lineRule="auto"/>
        <w:ind w:left="0" w:firstLine="902"/>
        <w:jc w:val="both"/>
        <w:rPr>
          <w:rFonts w:ascii="Times New Roman" w:hAnsi="Times New Roman"/>
          <w:sz w:val="28"/>
          <w:szCs w:val="28"/>
        </w:rPr>
      </w:pPr>
      <w:r>
        <w:rPr>
          <w:rFonts w:ascii="Times New Roman" w:hAnsi="Times New Roman"/>
          <w:sz w:val="28"/>
          <w:szCs w:val="28"/>
        </w:rPr>
        <w:t>Массовом (межлагерные мероприятия, экскурсии, праздники, фестивали, игры по станциям и т. д.);</w:t>
      </w:r>
    </w:p>
    <w:p>
      <w:pPr>
        <w:widowControl w:val="0"/>
        <w:numPr>
          <w:ilvl w:val="0"/>
          <w:numId w:val="28"/>
        </w:numPr>
        <w:shd w:val="clear" w:color="auto" w:fill="FFFFFF"/>
        <w:autoSpaceDE w:val="0"/>
        <w:autoSpaceDN w:val="0"/>
        <w:adjustRightInd w:val="0"/>
        <w:spacing w:after="0" w:line="240" w:lineRule="auto"/>
        <w:ind w:left="0" w:firstLine="902"/>
        <w:rPr>
          <w:rFonts w:ascii="Times New Roman" w:hAnsi="Times New Roman"/>
          <w:sz w:val="28"/>
          <w:szCs w:val="28"/>
        </w:rPr>
      </w:pPr>
      <w:r>
        <w:rPr>
          <w:rFonts w:ascii="Times New Roman" w:hAnsi="Times New Roman"/>
          <w:sz w:val="28"/>
          <w:szCs w:val="28"/>
        </w:rPr>
        <w:t>Групповом (игры-эстафеты, командные, конкурсные, игровые шоу – программы и т.д.);</w:t>
      </w:r>
    </w:p>
    <w:p>
      <w:pPr>
        <w:widowControl w:val="0"/>
        <w:numPr>
          <w:ilvl w:val="0"/>
          <w:numId w:val="28"/>
        </w:numPr>
        <w:shd w:val="clear" w:color="auto" w:fill="FFFFFF"/>
        <w:autoSpaceDE w:val="0"/>
        <w:autoSpaceDN w:val="0"/>
        <w:adjustRightInd w:val="0"/>
        <w:spacing w:after="0" w:line="240" w:lineRule="auto"/>
        <w:ind w:left="0" w:firstLine="902"/>
        <w:rPr>
          <w:rFonts w:ascii="Times New Roman" w:hAnsi="Times New Roman"/>
          <w:sz w:val="28"/>
          <w:szCs w:val="28"/>
        </w:rPr>
      </w:pPr>
      <w:r>
        <w:rPr>
          <w:rFonts w:ascii="Times New Roman" w:hAnsi="Times New Roman"/>
          <w:sz w:val="28"/>
          <w:szCs w:val="28"/>
        </w:rPr>
        <w:t>Индивидуальном (игры, викторины, конкурсные программы и т.д.).</w:t>
      </w:r>
    </w:p>
    <w:p>
      <w:pPr>
        <w:numPr>
          <w:ilvl w:val="0"/>
          <w:numId w:val="26"/>
        </w:numPr>
        <w:spacing w:after="0" w:line="240" w:lineRule="auto"/>
        <w:ind w:left="0" w:firstLine="902"/>
        <w:jc w:val="both"/>
        <w:rPr>
          <w:rFonts w:ascii="Times New Roman" w:hAnsi="Times New Roman"/>
          <w:b/>
          <w:sz w:val="28"/>
          <w:szCs w:val="28"/>
        </w:rPr>
      </w:pPr>
      <w:r>
        <w:rPr>
          <w:rFonts w:ascii="Times New Roman" w:hAnsi="Times New Roman"/>
          <w:sz w:val="28"/>
          <w:szCs w:val="28"/>
        </w:rPr>
        <w:t>Подводя итоги смены, ребята вспоминают о своём удивительном путешествии, о совместном празднике. И чтобы всегда вспоминать и радоваться интересно прожитому лету, ребятам предлагается поучаствовать в вертушке-рефлексии, в ходе которой ребята вновь вспоминают все события, которые проходили  в течение смены, делятся своим настроением, отражая его в цвете, рисуют «Мастеров лагеря». Таким образом, проводится рефлексия в необычном формате и воспитатели получают обратную связь.</w:t>
      </w:r>
    </w:p>
    <w:p>
      <w:pPr>
        <w:numPr>
          <w:ilvl w:val="0"/>
          <w:numId w:val="26"/>
        </w:numPr>
        <w:spacing w:after="0" w:line="240" w:lineRule="auto"/>
        <w:ind w:left="0" w:firstLine="709"/>
        <w:rPr>
          <w:rFonts w:ascii="Times New Roman" w:hAnsi="Times New Roman"/>
          <w:b/>
          <w:sz w:val="28"/>
          <w:szCs w:val="28"/>
        </w:rPr>
      </w:pPr>
      <w:r>
        <w:rPr>
          <w:rFonts w:ascii="Times New Roman" w:hAnsi="Times New Roman"/>
          <w:b/>
          <w:sz w:val="28"/>
          <w:szCs w:val="28"/>
        </w:rPr>
        <w:t>2.4. Пространство самореализации и деятельности ребенка в смене</w:t>
      </w:r>
    </w:p>
    <w:p>
      <w:pPr>
        <w:spacing w:after="0" w:line="240" w:lineRule="auto"/>
        <w:ind w:firstLine="709"/>
        <w:jc w:val="both"/>
        <w:rPr>
          <w:rFonts w:ascii="Times New Roman" w:hAnsi="Times New Roman"/>
          <w:sz w:val="28"/>
          <w:szCs w:val="28"/>
        </w:rPr>
      </w:pPr>
      <w:r>
        <w:rPr>
          <w:rFonts w:ascii="Times New Roman" w:hAnsi="Times New Roman"/>
          <w:b/>
          <w:sz w:val="28"/>
          <w:szCs w:val="28"/>
        </w:rPr>
        <w:t>Общелагерные мероприятия</w:t>
      </w:r>
      <w:r>
        <w:rPr>
          <w:rFonts w:ascii="Times New Roman" w:hAnsi="Times New Roman"/>
          <w:sz w:val="28"/>
          <w:szCs w:val="28"/>
        </w:rPr>
        <w:t xml:space="preserve"> – мероприятия, которые проводятся для всех участников смены и позволяют решать основные воспитательные и развивающие задачи смены, развивать ее логику. Все мероприятия связанны единой тематикой соответственно тематике смены и отражают основные направления организации воспитательного процесса в смене. Каждый ребенок может принять участия в общелагерном мероприятии на уровне зрителя,  исполнителя или активного участника.</w:t>
      </w:r>
    </w:p>
    <w:p>
      <w:pPr>
        <w:spacing w:after="0" w:line="240" w:lineRule="auto"/>
        <w:ind w:firstLine="709"/>
        <w:jc w:val="both"/>
        <w:rPr>
          <w:rFonts w:ascii="Times New Roman" w:hAnsi="Times New Roman"/>
          <w:sz w:val="28"/>
          <w:szCs w:val="28"/>
        </w:rPr>
      </w:pPr>
      <w:r>
        <w:rPr>
          <w:rFonts w:ascii="Times New Roman" w:hAnsi="Times New Roman"/>
          <w:b/>
          <w:sz w:val="28"/>
          <w:szCs w:val="28"/>
        </w:rPr>
        <w:t>Музыкально-игровой час</w:t>
      </w:r>
      <w:r>
        <w:rPr>
          <w:rFonts w:ascii="Times New Roman" w:hAnsi="Times New Roman"/>
          <w:sz w:val="28"/>
          <w:szCs w:val="28"/>
        </w:rPr>
        <w:t xml:space="preserve"> – форма организации деятельности отряда, основной задачей которой является сплочение детского коллектива, раскрытие творческих и музыкальных способностей детей.</w:t>
      </w:r>
    </w:p>
    <w:p>
      <w:pPr>
        <w:spacing w:after="0" w:line="240" w:lineRule="auto"/>
        <w:ind w:firstLine="709"/>
        <w:jc w:val="both"/>
        <w:rPr>
          <w:rFonts w:ascii="Times New Roman" w:hAnsi="Times New Roman"/>
          <w:sz w:val="28"/>
          <w:szCs w:val="28"/>
        </w:rPr>
      </w:pPr>
      <w:r>
        <w:rPr>
          <w:rFonts w:ascii="Times New Roman" w:hAnsi="Times New Roman"/>
          <w:b/>
          <w:sz w:val="28"/>
          <w:szCs w:val="28"/>
        </w:rPr>
        <w:t>Игра</w:t>
      </w:r>
      <w:r>
        <w:rPr>
          <w:rFonts w:ascii="Times New Roman" w:hAnsi="Times New Roman"/>
          <w:sz w:val="28"/>
          <w:szCs w:val="28"/>
        </w:rPr>
        <w:t xml:space="preserve"> – важнейший вид самостоятельной деятельности детей, способствующий их физическому, психологическому, нравственному развитию.</w:t>
      </w:r>
    </w:p>
    <w:p>
      <w:pPr>
        <w:spacing w:after="0" w:line="240" w:lineRule="auto"/>
        <w:ind w:firstLine="709"/>
        <w:jc w:val="both"/>
        <w:rPr>
          <w:rFonts w:ascii="Times New Roman" w:hAnsi="Times New Roman"/>
          <w:sz w:val="28"/>
          <w:szCs w:val="28"/>
        </w:rPr>
      </w:pPr>
      <w:r>
        <w:rPr>
          <w:rFonts w:ascii="Times New Roman" w:hAnsi="Times New Roman"/>
          <w:b/>
          <w:sz w:val="28"/>
          <w:szCs w:val="28"/>
        </w:rPr>
        <w:t>Спортивно-игровой час</w:t>
      </w:r>
      <w:r>
        <w:rPr>
          <w:rFonts w:ascii="Times New Roman" w:hAnsi="Times New Roman"/>
          <w:sz w:val="28"/>
          <w:szCs w:val="28"/>
        </w:rPr>
        <w:t xml:space="preserve"> – форма организации деятельности отряда, посредством которого осуществляется развитие физических навыков детей и реализуется оздоровительное направление программы отдыха. Спортивно-игровой час проводится инструктором физического воспитания и не предусматривает высокой физической нагрузки и обязательного участия всех детей отряда.</w:t>
      </w:r>
    </w:p>
    <w:p>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Встречи со специалистами (психологом, инспектором ОДН и т.д.) </w:t>
      </w:r>
      <w:r>
        <w:rPr>
          <w:rFonts w:ascii="Times New Roman" w:hAnsi="Times New Roman"/>
          <w:sz w:val="28"/>
          <w:szCs w:val="28"/>
        </w:rPr>
        <w:t>– дополнительное пространство раскрытия потенциала ребенка и один из способов реализации образовательных задач смены. Темы встреч согласуются с руководителем программы смены и могут носить развивающий, образовательный, профилактический характер. В данной программе предусмотрены встречи с психологом по вопросам профессиональной ориентации подростков, с инспектором ПДН по вопросам профилактики правонарушений детей и подростков и защите прав ребенка.</w:t>
      </w:r>
    </w:p>
    <w:p>
      <w:pPr>
        <w:spacing w:after="0" w:line="240" w:lineRule="auto"/>
        <w:ind w:firstLine="709"/>
        <w:jc w:val="both"/>
        <w:rPr>
          <w:rFonts w:ascii="Times New Roman" w:hAnsi="Times New Roman"/>
          <w:sz w:val="28"/>
          <w:szCs w:val="28"/>
        </w:rPr>
      </w:pPr>
      <w:r>
        <w:rPr>
          <w:rFonts w:ascii="Times New Roman" w:hAnsi="Times New Roman"/>
          <w:b/>
          <w:sz w:val="28"/>
          <w:szCs w:val="28"/>
        </w:rPr>
        <w:t>Мастер-класс –</w:t>
      </w:r>
      <w:r>
        <w:rPr>
          <w:rFonts w:ascii="Times New Roman" w:hAnsi="Times New Roman"/>
          <w:sz w:val="28"/>
          <w:szCs w:val="28"/>
        </w:rPr>
        <w:t xml:space="preserve"> форма организации деятельности профильного отряда, основной целью которой является формирование и развитие практических навыков  деятельности соответственно профилю отряда. Мастер-классы проводятся взрослыми, педагогами и специалистами по данному профилю. В смене предполагается 6 обучающих мастер-класссов для каждого из профильных отрядов и 1 мастер-класс по подготовке итогового мероприятия. Итоговое мероприятие представляет собой определенный отчет о том, чему дети научились в процесс работы на мастер-классах. Организаторами итогового мероприятия становятся участники профильных отрядов, участниками – дети из оздоровительных отрядов и трудовых бригад.</w:t>
      </w:r>
    </w:p>
    <w:p>
      <w:pPr>
        <w:spacing w:after="0" w:line="240" w:lineRule="auto"/>
        <w:ind w:firstLine="709"/>
        <w:jc w:val="both"/>
        <w:rPr>
          <w:rFonts w:ascii="Times New Roman" w:hAnsi="Times New Roman"/>
          <w:sz w:val="28"/>
          <w:szCs w:val="28"/>
        </w:rPr>
      </w:pPr>
      <w:r>
        <w:rPr>
          <w:rFonts w:ascii="Times New Roman" w:hAnsi="Times New Roman"/>
          <w:sz w:val="28"/>
          <w:szCs w:val="28"/>
        </w:rPr>
        <w:t>Помимо перечисленных, используются такие пространства деятельности как конкурсы между отрядами, отрядные мероприятия, спортивные игры на свежем воздухе.</w:t>
      </w:r>
    </w:p>
    <w:p>
      <w:pPr>
        <w:pStyle w:val="20"/>
        <w:numPr>
          <w:ilvl w:val="0"/>
          <w:numId w:val="26"/>
        </w:numPr>
        <w:spacing w:before="0" w:after="0"/>
        <w:ind w:left="0" w:firstLine="709"/>
        <w:contextualSpacing/>
        <w:jc w:val="center"/>
        <w:rPr>
          <w:sz w:val="28"/>
          <w:szCs w:val="28"/>
        </w:rPr>
      </w:pPr>
      <w:r>
        <w:rPr>
          <w:sz w:val="28"/>
          <w:szCs w:val="28"/>
        </w:rPr>
        <w:drawing>
          <wp:anchor distT="0" distB="0" distL="114300" distR="114300" simplePos="0" relativeHeight="251663360" behindDoc="1" locked="0" layoutInCell="1" allowOverlap="1">
            <wp:simplePos x="0" y="0"/>
            <wp:positionH relativeFrom="column">
              <wp:posOffset>4225925</wp:posOffset>
            </wp:positionH>
            <wp:positionV relativeFrom="paragraph">
              <wp:posOffset>233045</wp:posOffset>
            </wp:positionV>
            <wp:extent cx="2009140" cy="1236980"/>
            <wp:effectExtent l="0" t="0" r="0" b="1270"/>
            <wp:wrapTight wrapText="bothSides">
              <wp:wrapPolygon>
                <wp:start x="0" y="0"/>
                <wp:lineTo x="0" y="21290"/>
                <wp:lineTo x="21300" y="21290"/>
                <wp:lineTo x="21300" y="0"/>
                <wp:lineTo x="0" y="0"/>
              </wp:wrapPolygon>
            </wp:wrapTight>
            <wp:docPr id="432" name="Рисунок 432" descr="https://static4.depositphotos.com/1030387/398/v/950/depositphotos_3989322-stock-illustration-marching-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Рисунок 432" descr="https://static4.depositphotos.com/1030387/398/v/950/depositphotos_3989322-stock-illustration-marching-band.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2009140" cy="1236980"/>
                    </a:xfrm>
                    <a:prstGeom prst="rect">
                      <a:avLst/>
                    </a:prstGeom>
                    <a:noFill/>
                    <a:ln>
                      <a:noFill/>
                    </a:ln>
                  </pic:spPr>
                </pic:pic>
              </a:graphicData>
            </a:graphic>
          </wp:anchor>
        </w:drawing>
      </w:r>
      <w:r>
        <w:rPr>
          <w:b/>
          <w:sz w:val="28"/>
          <w:szCs w:val="28"/>
        </w:rPr>
        <w:t>Объем планируемых работ  профильных отрядов</w:t>
      </w:r>
    </w:p>
    <w:p>
      <w:pPr>
        <w:pStyle w:val="20"/>
        <w:numPr>
          <w:ilvl w:val="0"/>
          <w:numId w:val="26"/>
        </w:numPr>
        <w:spacing w:before="0" w:after="0"/>
        <w:ind w:left="0" w:firstLine="709"/>
        <w:contextualSpacing/>
        <w:jc w:val="both"/>
        <w:rPr>
          <w:sz w:val="28"/>
          <w:szCs w:val="28"/>
        </w:rPr>
      </w:pPr>
      <w:r>
        <w:rPr>
          <w:b/>
          <w:sz w:val="28"/>
          <w:szCs w:val="28"/>
          <w:u w:val="single"/>
        </w:rPr>
        <w:t>1. Музыкальный отряд «Сударушка»</w:t>
      </w:r>
      <w:r>
        <w:rPr>
          <w:sz w:val="28"/>
          <w:szCs w:val="28"/>
        </w:rPr>
        <w:t xml:space="preserve">   формируется на основе объединения дополнительного образования ансамбля русской  песни «Сударушка».  Цель: </w:t>
      </w:r>
      <w:r>
        <w:rPr>
          <w:sz w:val="28"/>
        </w:rPr>
        <w:t>художественно-эстетическое развитие воспитанников ансамбля русской песни «Сударушка» средствами традиционной народной культуры в</w:t>
      </w:r>
      <w:r>
        <w:rPr>
          <w:sz w:val="28"/>
        </w:rPr>
        <w:br w:type="textWrapping"/>
      </w:r>
      <w:r>
        <w:rPr>
          <w:sz w:val="28"/>
        </w:rPr>
        <w:t>условиях школьного оздоровительного лагеря в летний период.</w:t>
      </w:r>
    </w:p>
    <w:p>
      <w:pPr>
        <w:pStyle w:val="20"/>
        <w:numPr>
          <w:ilvl w:val="0"/>
          <w:numId w:val="26"/>
        </w:numPr>
        <w:spacing w:before="0" w:after="0"/>
        <w:ind w:left="0" w:firstLine="709"/>
        <w:contextualSpacing/>
        <w:jc w:val="both"/>
        <w:rPr>
          <w:sz w:val="28"/>
          <w:szCs w:val="28"/>
        </w:rPr>
      </w:pPr>
      <w:r>
        <w:rPr>
          <w:sz w:val="28"/>
          <w:szCs w:val="28"/>
        </w:rPr>
        <w:t xml:space="preserve">Планируется проведение </w:t>
      </w:r>
      <w:r>
        <w:rPr>
          <w:b/>
          <w:sz w:val="28"/>
          <w:szCs w:val="28"/>
        </w:rPr>
        <w:t xml:space="preserve"> мастер-классов: </w:t>
      </w:r>
      <w:r>
        <w:rPr>
          <w:sz w:val="28"/>
          <w:szCs w:val="28"/>
        </w:rPr>
        <w:t>музыкальный песенно-игровой конкурс «Да здравствуют каникулы», «Как здорово, что все мы здесь сегодня собрались», «</w:t>
      </w:r>
      <w:r>
        <w:rPr>
          <w:sz w:val="28"/>
        </w:rPr>
        <w:t>Знаем, любим и</w:t>
      </w:r>
      <w:r>
        <w:rPr>
          <w:sz w:val="28"/>
        </w:rPr>
        <w:br w:type="textWrapping"/>
      </w:r>
      <w:r>
        <w:rPr>
          <w:sz w:val="28"/>
        </w:rPr>
        <w:t>гордимся русской культурой и её</w:t>
      </w:r>
      <w:r>
        <w:rPr>
          <w:sz w:val="28"/>
        </w:rPr>
        <w:br w:type="textWrapping"/>
      </w:r>
      <w:r>
        <w:rPr>
          <w:sz w:val="28"/>
        </w:rPr>
        <w:t>традициями!</w:t>
      </w:r>
      <w:r>
        <w:rPr>
          <w:sz w:val="28"/>
          <w:szCs w:val="28"/>
        </w:rPr>
        <w:t>», «</w:t>
      </w:r>
      <w:r>
        <w:rPr>
          <w:sz w:val="28"/>
        </w:rPr>
        <w:t>Там русский дух,</w:t>
      </w:r>
      <w:r>
        <w:rPr>
          <w:sz w:val="28"/>
        </w:rPr>
        <w:br w:type="textWrapping"/>
      </w:r>
      <w:r>
        <w:rPr>
          <w:sz w:val="28"/>
        </w:rPr>
        <w:t>там Русью</w:t>
      </w:r>
      <w:r>
        <w:rPr>
          <w:sz w:val="28"/>
        </w:rPr>
        <w:br w:type="textWrapping"/>
      </w:r>
      <w:r>
        <w:rPr>
          <w:sz w:val="28"/>
        </w:rPr>
        <w:t>пахнет!</w:t>
      </w:r>
      <w:r>
        <w:rPr>
          <w:sz w:val="28"/>
          <w:szCs w:val="28"/>
        </w:rPr>
        <w:t>». Подведением итогов деятельности отряда, несомненно, должен стать заключительный концерт в конце лагерной смены, иллюстрирующий творческие достижения ребят, результаты деятельности всего музыкального.</w:t>
      </w:r>
    </w:p>
    <w:p>
      <w:pPr>
        <w:pStyle w:val="20"/>
        <w:numPr>
          <w:ilvl w:val="0"/>
          <w:numId w:val="26"/>
        </w:numPr>
        <w:spacing w:before="0" w:after="0"/>
        <w:ind w:left="0" w:firstLine="709"/>
        <w:contextualSpacing/>
        <w:jc w:val="both"/>
        <w:rPr>
          <w:sz w:val="28"/>
          <w:szCs w:val="28"/>
        </w:rPr>
      </w:pPr>
      <w:r>
        <w:rPr>
          <w:b/>
          <w:sz w:val="28"/>
          <w:szCs w:val="28"/>
          <w:u w:val="single"/>
        </w:rPr>
        <w:t xml:space="preserve">2. </w:t>
      </w:r>
      <w:r>
        <w:rPr>
          <w:b/>
          <w:color w:val="000000"/>
          <w:sz w:val="28"/>
          <w:szCs w:val="28"/>
          <w:u w:val="single"/>
          <w:shd w:val="clear" w:color="auto" w:fill="FFFFFF"/>
        </w:rPr>
        <w:t>Отряд художественно-эстетического направленности «Маска».</w:t>
      </w:r>
      <w:r>
        <w:rPr>
          <w:color w:val="000000"/>
          <w:sz w:val="28"/>
          <w:szCs w:val="28"/>
          <w:u w:val="single"/>
          <w:shd w:val="clear" w:color="auto" w:fill="FFFFFF"/>
        </w:rPr>
        <w:t xml:space="preserve">  </w:t>
      </w:r>
      <w:r>
        <w:rPr>
          <w:color w:val="000000"/>
          <w:sz w:val="28"/>
          <w:szCs w:val="28"/>
          <w:shd w:val="clear" w:color="auto" w:fill="FFFFFF"/>
        </w:rPr>
        <w:t xml:space="preserve">Цель программы: </w:t>
      </w:r>
      <w:r>
        <w:rPr>
          <w:color w:val="000000"/>
          <w:sz w:val="28"/>
          <w:szCs w:val="28"/>
        </w:rPr>
        <w:t>развитие творческого и интеллектуального потенциала личности, ее индивидуальных способностей, творческой активности</w:t>
      </w:r>
      <w:r>
        <w:rPr>
          <w:color w:val="000000"/>
          <w:sz w:val="28"/>
          <w:szCs w:val="28"/>
          <w:shd w:val="clear" w:color="auto" w:fill="FFFFFF"/>
        </w:rPr>
        <w:t xml:space="preserve">. </w:t>
      </w:r>
    </w:p>
    <w:p>
      <w:pPr>
        <w:spacing w:after="0" w:line="240" w:lineRule="auto"/>
        <w:jc w:val="both"/>
        <w:rPr>
          <w:rFonts w:ascii="Times New Roman" w:hAnsi="Times New Roman"/>
          <w:sz w:val="28"/>
          <w:szCs w:val="28"/>
        </w:rPr>
      </w:pPr>
      <w:r>
        <w:rPr>
          <w:rFonts w:ascii="Times New Roman" w:hAnsi="Times New Roman"/>
          <w:b/>
          <w:color w:val="000000"/>
          <w:sz w:val="28"/>
          <w:szCs w:val="28"/>
          <w:shd w:val="clear" w:color="auto" w:fill="FFFFFF"/>
        </w:rPr>
        <w:t>Мастер-классы:</w:t>
      </w:r>
      <w:r>
        <w:rPr>
          <w:rFonts w:ascii="Times New Roman" w:hAnsi="Times New Roman"/>
          <w:color w:val="000000"/>
          <w:sz w:val="28"/>
          <w:szCs w:val="28"/>
          <w:shd w:val="clear" w:color="auto" w:fill="FFFFFF"/>
        </w:rPr>
        <w:t xml:space="preserve"> 1. «</w:t>
      </w:r>
      <w:r>
        <w:rPr>
          <w:rFonts w:ascii="Times New Roman" w:hAnsi="Times New Roman"/>
          <w:color w:val="000000"/>
          <w:sz w:val="28"/>
          <w:szCs w:val="28"/>
        </w:rPr>
        <w:t>Здравствуй, театр!</w:t>
      </w:r>
      <w:r>
        <w:rPr>
          <w:rFonts w:ascii="Times New Roman" w:hAnsi="Times New Roman"/>
          <w:color w:val="000000"/>
          <w:sz w:val="28"/>
          <w:szCs w:val="28"/>
          <w:shd w:val="clear" w:color="auto" w:fill="FFFFFF"/>
        </w:rPr>
        <w:t xml:space="preserve">». 2. </w:t>
      </w:r>
      <w:r>
        <w:rPr>
          <w:rFonts w:ascii="Times New Roman" w:hAnsi="Times New Roman"/>
          <w:sz w:val="28"/>
          <w:szCs w:val="28"/>
        </w:rPr>
        <w:t>«Режиссура»</w:t>
      </w:r>
      <w:r>
        <w:rPr>
          <w:rFonts w:ascii="Times New Roman" w:hAnsi="Times New Roman"/>
          <w:color w:val="000000"/>
          <w:sz w:val="28"/>
          <w:szCs w:val="28"/>
          <w:shd w:val="clear" w:color="auto" w:fill="FFFFFF"/>
        </w:rPr>
        <w:t xml:space="preserve">. 3. </w:t>
      </w:r>
      <w:r>
        <w:rPr>
          <w:rFonts w:ascii="Times New Roman" w:hAnsi="Times New Roman"/>
          <w:sz w:val="28"/>
          <w:szCs w:val="28"/>
        </w:rPr>
        <w:t>Представление «Репка»</w:t>
      </w:r>
    </w:p>
    <w:p>
      <w:pPr>
        <w:spacing w:after="0" w:line="240" w:lineRule="auto"/>
        <w:ind w:firstLine="709"/>
        <w:jc w:val="both"/>
        <w:rPr>
          <w:rFonts w:ascii="Times New Roman" w:hAnsi="Times New Roman"/>
          <w:sz w:val="28"/>
          <w:szCs w:val="28"/>
        </w:rPr>
      </w:pPr>
      <w:r>
        <w:rPr>
          <w:rFonts w:ascii="Times New Roman" w:hAnsi="Times New Roman"/>
          <w:b/>
          <w:sz w:val="28"/>
          <w:szCs w:val="28"/>
          <w:u w:val="single"/>
        </w:rPr>
        <w:t>3. Отряд художественно-эстетической направленности «Искусствоведы»</w:t>
      </w:r>
      <w:r>
        <w:rPr>
          <w:rFonts w:ascii="Times New Roman" w:hAnsi="Times New Roman"/>
          <w:b/>
          <w:sz w:val="28"/>
          <w:szCs w:val="28"/>
        </w:rPr>
        <w:t xml:space="preserve"> - </w:t>
      </w:r>
      <w:r>
        <w:rPr>
          <w:rFonts w:ascii="Times New Roman" w:hAnsi="Times New Roman"/>
          <w:sz w:val="28"/>
          <w:szCs w:val="28"/>
        </w:rPr>
        <w:t xml:space="preserve">предоставить возможность детям проявить себя, </w:t>
      </w:r>
      <w:r>
        <w:rPr>
          <w:rFonts w:ascii="Times New Roman" w:hAnsi="Times New Roman"/>
          <w:color w:val="000000"/>
          <w:sz w:val="28"/>
          <w:szCs w:val="28"/>
        </w:rPr>
        <w:t>развить творческие способностей детей</w:t>
      </w:r>
      <w:r>
        <w:rPr>
          <w:rFonts w:ascii="Times New Roman" w:hAnsi="Times New Roman"/>
          <w:sz w:val="28"/>
          <w:szCs w:val="28"/>
        </w:rPr>
        <w:t>.</w:t>
      </w:r>
    </w:p>
    <w:p>
      <w:pPr>
        <w:pStyle w:val="20"/>
        <w:numPr>
          <w:ilvl w:val="0"/>
          <w:numId w:val="26"/>
        </w:numPr>
        <w:spacing w:before="0" w:after="0"/>
        <w:ind w:left="0" w:firstLine="709"/>
        <w:contextualSpacing/>
        <w:jc w:val="both"/>
        <w:rPr>
          <w:sz w:val="28"/>
          <w:szCs w:val="28"/>
        </w:rPr>
      </w:pPr>
      <w:r>
        <w:rPr>
          <w:b/>
          <w:sz w:val="28"/>
          <w:szCs w:val="28"/>
        </w:rPr>
        <w:t>Мастер- классы:</w:t>
      </w:r>
      <w:r>
        <w:rPr>
          <w:sz w:val="28"/>
          <w:szCs w:val="28"/>
        </w:rPr>
        <w:t xml:space="preserve"> «Лето в музее», «</w:t>
      </w:r>
      <w:r>
        <w:rPr>
          <w:color w:val="000000"/>
          <w:sz w:val="28"/>
          <w:szCs w:val="28"/>
        </w:rPr>
        <w:t>Тестопластика - что это такое?»</w:t>
      </w:r>
      <w:r>
        <w:rPr>
          <w:sz w:val="28"/>
          <w:szCs w:val="28"/>
        </w:rPr>
        <w:t xml:space="preserve">. </w:t>
      </w:r>
    </w:p>
    <w:p>
      <w:pPr>
        <w:pStyle w:val="20"/>
        <w:numPr>
          <w:ilvl w:val="0"/>
          <w:numId w:val="26"/>
        </w:numPr>
        <w:spacing w:before="0" w:after="0"/>
        <w:ind w:left="0" w:firstLine="709"/>
        <w:contextualSpacing/>
        <w:jc w:val="both"/>
        <w:rPr>
          <w:sz w:val="28"/>
          <w:szCs w:val="28"/>
        </w:rPr>
      </w:pPr>
      <w:r>
        <w:rPr>
          <w:b/>
          <w:sz w:val="28"/>
          <w:szCs w:val="28"/>
        </w:rPr>
        <w:t>КТД</w:t>
      </w:r>
      <w:r>
        <w:rPr>
          <w:sz w:val="28"/>
          <w:szCs w:val="28"/>
        </w:rPr>
        <w:t xml:space="preserve"> </w:t>
      </w:r>
      <w:r>
        <w:rPr>
          <w:color w:val="000000"/>
          <w:sz w:val="28"/>
          <w:szCs w:val="28"/>
        </w:rPr>
        <w:t xml:space="preserve">«Я рисую радугу», </w:t>
      </w:r>
      <w:r>
        <w:rPr>
          <w:b/>
          <w:sz w:val="28"/>
          <w:szCs w:val="28"/>
        </w:rPr>
        <w:t>квест – игра по мотивам жанров изобразительного искусства и картин известных русских художников</w:t>
      </w:r>
      <w:r>
        <w:rPr>
          <w:sz w:val="28"/>
          <w:szCs w:val="28"/>
        </w:rPr>
        <w:t xml:space="preserve"> «</w:t>
      </w:r>
      <w:r>
        <w:rPr>
          <w:color w:val="000000"/>
          <w:sz w:val="28"/>
          <w:szCs w:val="28"/>
        </w:rPr>
        <w:t>День искусствоведа» и итоговая выставка поделок, рисунков «Наш Эрмитаж».</w:t>
      </w:r>
    </w:p>
    <w:p>
      <w:pPr>
        <w:pStyle w:val="20"/>
        <w:numPr>
          <w:ilvl w:val="0"/>
          <w:numId w:val="26"/>
        </w:numPr>
        <w:spacing w:before="0" w:after="0"/>
        <w:ind w:left="0" w:firstLine="709"/>
        <w:contextualSpacing/>
        <w:jc w:val="both"/>
        <w:rPr>
          <w:sz w:val="28"/>
          <w:szCs w:val="28"/>
        </w:rPr>
      </w:pPr>
      <w:r>
        <w:rPr>
          <w:sz w:val="28"/>
          <w:szCs w:val="28"/>
        </w:rPr>
        <w:t xml:space="preserve">4. </w:t>
      </w:r>
      <w:r>
        <w:rPr>
          <w:b/>
          <w:sz w:val="28"/>
          <w:szCs w:val="28"/>
          <w:u w:val="single"/>
        </w:rPr>
        <w:t>Отряд художественно-эстетической направленности «Анфас».</w:t>
      </w:r>
      <w:r>
        <w:rPr>
          <w:sz w:val="28"/>
          <w:szCs w:val="28"/>
        </w:rPr>
        <w:t xml:space="preserve"> Цель: развитие творческого и интеллектуального потенциала детей, их индивидуальных способностей, творческой активности с учётом их интересов, наклонностей и возможностей. </w:t>
      </w:r>
    </w:p>
    <w:p>
      <w:pPr>
        <w:pStyle w:val="20"/>
        <w:numPr>
          <w:ilvl w:val="0"/>
          <w:numId w:val="26"/>
        </w:numPr>
        <w:spacing w:before="0" w:after="0"/>
        <w:ind w:left="0" w:firstLine="709"/>
        <w:contextualSpacing/>
        <w:jc w:val="both"/>
        <w:rPr>
          <w:sz w:val="28"/>
          <w:szCs w:val="28"/>
        </w:rPr>
      </w:pPr>
      <w:r>
        <w:rPr>
          <w:b/>
          <w:sz w:val="28"/>
          <w:szCs w:val="28"/>
          <w:u w:val="single"/>
        </w:rPr>
        <w:t>Мастер-классы:</w:t>
      </w:r>
      <w:r>
        <w:rPr>
          <w:sz w:val="28"/>
          <w:szCs w:val="28"/>
        </w:rPr>
        <w:t xml:space="preserve"> тренинги по актерскому мастерству, работа с художественным словом. Итогом смены станет постановка спектакля. </w:t>
      </w:r>
    </w:p>
    <w:p>
      <w:pPr>
        <w:spacing w:after="0" w:line="240" w:lineRule="auto"/>
        <w:ind w:firstLine="709"/>
        <w:jc w:val="both"/>
        <w:rPr>
          <w:rFonts w:ascii="Times New Roman" w:hAnsi="Times New Roman"/>
          <w:sz w:val="28"/>
          <w:szCs w:val="28"/>
        </w:rPr>
      </w:pPr>
      <w:r>
        <w:rPr>
          <w:rFonts w:ascii="Times New Roman" w:hAnsi="Times New Roman"/>
          <w:b/>
          <w:sz w:val="28"/>
          <w:szCs w:val="28"/>
          <w:u w:val="single"/>
        </w:rPr>
        <w:t xml:space="preserve">5. </w:t>
      </w:r>
      <w:r>
        <w:rPr>
          <w:rFonts w:ascii="Times New Roman" w:hAnsi="Times New Roman"/>
          <w:b/>
          <w:color w:val="000000"/>
          <w:sz w:val="28"/>
          <w:szCs w:val="28"/>
          <w:u w:val="single"/>
          <w:shd w:val="clear" w:color="auto" w:fill="FFFFFF"/>
        </w:rPr>
        <w:t>Отряд интеллектуральной направленности «Орленок-эрудит»</w:t>
      </w:r>
      <w:r>
        <w:rPr>
          <w:rFonts w:ascii="Times New Roman" w:hAnsi="Times New Roman"/>
          <w:color w:val="000000"/>
          <w:sz w:val="28"/>
          <w:szCs w:val="28"/>
        </w:rPr>
        <w:br w:type="textWrapping"/>
      </w:r>
      <w:r>
        <w:rPr>
          <w:rFonts w:ascii="Times New Roman" w:hAnsi="Times New Roman"/>
          <w:color w:val="000000"/>
          <w:sz w:val="28"/>
          <w:szCs w:val="28"/>
          <w:shd w:val="clear" w:color="auto" w:fill="FFFFFF"/>
        </w:rPr>
        <w:t>Цель: создание благоприятных условий для укрепления здоровья и организации досуга обучающихся во время летних каникул, развитие творческого и интеллектуального потенциала учащихся, их индивидуальных способностей, творческой активности с учетом собственных интересов, наклонностей и возможностей.</w:t>
      </w:r>
    </w:p>
    <w:p>
      <w:pPr>
        <w:pStyle w:val="20"/>
        <w:numPr>
          <w:ilvl w:val="0"/>
          <w:numId w:val="26"/>
        </w:numPr>
        <w:spacing w:before="0" w:after="0"/>
        <w:ind w:left="0" w:firstLine="709"/>
        <w:contextualSpacing/>
        <w:jc w:val="both"/>
        <w:rPr>
          <w:sz w:val="28"/>
          <w:szCs w:val="28"/>
        </w:rPr>
      </w:pPr>
      <w:r>
        <w:rPr>
          <w:b/>
          <w:color w:val="000000"/>
          <w:sz w:val="28"/>
          <w:szCs w:val="28"/>
          <w:u w:val="single"/>
          <w:shd w:val="clear" w:color="auto" w:fill="FFFFFF"/>
        </w:rPr>
        <w:t>Мастер-классы:</w:t>
      </w:r>
      <w:r>
        <w:rPr>
          <w:color w:val="000000"/>
          <w:sz w:val="28"/>
          <w:szCs w:val="28"/>
          <w:shd w:val="clear" w:color="auto" w:fill="FFFFFF"/>
        </w:rPr>
        <w:t xml:space="preserve"> «</w:t>
      </w:r>
      <w:r>
        <w:rPr>
          <w:sz w:val="28"/>
          <w:szCs w:val="28"/>
        </w:rPr>
        <w:t>«6 июня – Пушкинский день!»</w:t>
      </w:r>
      <w:r>
        <w:rPr>
          <w:color w:val="000000"/>
          <w:sz w:val="28"/>
          <w:szCs w:val="28"/>
          <w:shd w:val="clear" w:color="auto" w:fill="FFFFFF"/>
        </w:rPr>
        <w:t>, «</w:t>
      </w:r>
      <w:r>
        <w:rPr>
          <w:sz w:val="28"/>
          <w:szCs w:val="28"/>
        </w:rPr>
        <w:t>«11 июня – день поиска новой звезды! А что ты знаешь о звёздах?» и Литературно-музыкальная игра «15 июня – международный день прогулки! Прогуляемся по России?»</w:t>
      </w:r>
      <w:r>
        <w:rPr>
          <w:color w:val="000000"/>
          <w:sz w:val="28"/>
          <w:szCs w:val="28"/>
          <w:shd w:val="clear" w:color="auto" w:fill="FFFFFF"/>
        </w:rPr>
        <w:t>.</w:t>
      </w:r>
    </w:p>
    <w:p>
      <w:pPr>
        <w:pStyle w:val="20"/>
        <w:numPr>
          <w:ilvl w:val="0"/>
          <w:numId w:val="26"/>
        </w:numPr>
        <w:spacing w:before="0" w:after="0"/>
        <w:ind w:left="0" w:firstLine="709"/>
        <w:contextualSpacing/>
        <w:jc w:val="both"/>
        <w:rPr>
          <w:b/>
          <w:sz w:val="28"/>
          <w:szCs w:val="28"/>
          <w:u w:val="single"/>
        </w:rPr>
      </w:pPr>
      <w:r>
        <w:rPr>
          <w:b/>
          <w:sz w:val="28"/>
          <w:szCs w:val="28"/>
          <w:u w:val="single"/>
        </w:rPr>
        <w:t>6. Отряд художественно-эстетической направленности «Юные художники»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Цель: расширение целостного представления детей о художественно-эстетическом направлении, развитие творческих способностей при работе с картоном и бумагой, гуашью, аквагримом, с подручными материалами. </w:t>
      </w:r>
    </w:p>
    <w:p>
      <w:pPr>
        <w:pStyle w:val="20"/>
        <w:numPr>
          <w:ilvl w:val="0"/>
          <w:numId w:val="26"/>
        </w:numPr>
        <w:spacing w:before="0" w:after="0"/>
        <w:ind w:left="0" w:firstLine="709"/>
        <w:contextualSpacing/>
        <w:jc w:val="both"/>
        <w:rPr>
          <w:sz w:val="28"/>
          <w:szCs w:val="28"/>
        </w:rPr>
      </w:pPr>
      <w:r>
        <w:rPr>
          <w:b/>
          <w:sz w:val="28"/>
          <w:szCs w:val="28"/>
          <w:u w:val="single"/>
        </w:rPr>
        <w:t>Мастер-классы:</w:t>
      </w:r>
      <w:r>
        <w:rPr>
          <w:sz w:val="28"/>
          <w:szCs w:val="28"/>
        </w:rPr>
        <w:t xml:space="preserve"> «Секреты рисунка гуашью», «Роспись маски» и Зверек-лисичка в технике оригами.</w:t>
      </w:r>
    </w:p>
    <w:p>
      <w:pPr>
        <w:spacing w:after="0" w:line="240" w:lineRule="auto"/>
        <w:ind w:firstLine="709"/>
        <w:jc w:val="center"/>
        <w:rPr>
          <w:rFonts w:ascii="Times New Roman" w:hAnsi="Times New Roman"/>
          <w:b/>
          <w:sz w:val="28"/>
          <w:szCs w:val="28"/>
          <w:u w:val="single"/>
        </w:rPr>
      </w:pPr>
      <w:r>
        <w:rPr>
          <w:rFonts w:ascii="Times New Roman" w:hAnsi="Times New Roman"/>
          <w:b/>
          <w:sz w:val="28"/>
          <w:szCs w:val="28"/>
          <w:u w:val="single"/>
        </w:rPr>
        <w:t>7. Отряд естественно-научной направленности «</w:t>
      </w:r>
      <w:r>
        <w:rPr>
          <w:rFonts w:ascii="Times New Roman" w:hAnsi="Times New Roman"/>
          <w:b/>
          <w:sz w:val="28"/>
          <w:szCs w:val="28"/>
        </w:rPr>
        <w:t>Хранители истории»</w:t>
      </w:r>
      <w:r>
        <w:rPr>
          <w:rFonts w:ascii="Times New Roman" w:hAnsi="Times New Roman"/>
          <w:b/>
          <w:sz w:val="28"/>
          <w:szCs w:val="28"/>
          <w:u w:val="single"/>
        </w:rPr>
        <w:t xml:space="preserve"> </w:t>
      </w:r>
    </w:p>
    <w:p>
      <w:pPr>
        <w:pStyle w:val="20"/>
        <w:spacing w:before="0" w:after="0"/>
        <w:jc w:val="both"/>
        <w:rPr>
          <w:color w:val="000000"/>
        </w:rPr>
      </w:pPr>
      <w:r>
        <w:rPr>
          <w:sz w:val="28"/>
          <w:szCs w:val="28"/>
        </w:rPr>
        <w:t>Цель: с</w:t>
      </w:r>
      <w:r>
        <w:rPr>
          <w:color w:val="000000"/>
          <w:sz w:val="28"/>
        </w:rPr>
        <w:t>оздание благоприятных условий и возможностей, позволяющих решить задачи непрерывного патриотического воспитания, в том числе   воспитание   гражданственности, толерантности и правосознания, ответственности за судьбы малой родины и умение самостоятельно анализировать исторические факты.</w:t>
      </w:r>
    </w:p>
    <w:p>
      <w:pPr>
        <w:spacing w:after="0" w:line="240" w:lineRule="auto"/>
        <w:jc w:val="both"/>
        <w:rPr>
          <w:rFonts w:ascii="Times New Roman" w:hAnsi="Times New Roman"/>
          <w:sz w:val="28"/>
          <w:szCs w:val="28"/>
        </w:rPr>
      </w:pPr>
      <w:r>
        <w:rPr>
          <w:rFonts w:ascii="Times New Roman" w:hAnsi="Times New Roman"/>
          <w:sz w:val="28"/>
          <w:szCs w:val="28"/>
        </w:rPr>
        <w:t>Планируется проведение</w:t>
      </w:r>
      <w:r>
        <w:rPr>
          <w:rFonts w:ascii="Times New Roman" w:hAnsi="Times New Roman"/>
          <w:b/>
          <w:sz w:val="28"/>
          <w:szCs w:val="28"/>
          <w:u w:val="single"/>
        </w:rPr>
        <w:t xml:space="preserve"> мастер-классов:</w:t>
      </w:r>
      <w:r>
        <w:rPr>
          <w:rFonts w:ascii="Times New Roman" w:hAnsi="Times New Roman"/>
          <w:sz w:val="28"/>
          <w:szCs w:val="28"/>
        </w:rPr>
        <w:t xml:space="preserve"> ««Говорить, как Цицерон»,  «Исторические источники и с чем их едят» и «Кто такой историк?».</w:t>
      </w:r>
    </w:p>
    <w:p>
      <w:pPr>
        <w:pStyle w:val="20"/>
        <w:numPr>
          <w:ilvl w:val="0"/>
          <w:numId w:val="26"/>
        </w:numPr>
        <w:spacing w:before="0" w:after="0"/>
        <w:ind w:left="0" w:firstLine="709"/>
        <w:contextualSpacing/>
        <w:jc w:val="both"/>
        <w:rPr>
          <w:sz w:val="28"/>
          <w:szCs w:val="28"/>
        </w:rPr>
      </w:pPr>
      <w:r>
        <w:rPr>
          <w:sz w:val="28"/>
          <w:szCs w:val="28"/>
        </w:rPr>
        <w:t xml:space="preserve">8. </w:t>
      </w:r>
      <w:r>
        <w:rPr>
          <w:b/>
          <w:sz w:val="28"/>
          <w:szCs w:val="28"/>
          <w:u w:val="single"/>
        </w:rPr>
        <w:t>Спортивно-оздоровительный отряд «Олимпийцы».</w:t>
      </w:r>
      <w:r>
        <w:rPr>
          <w:sz w:val="28"/>
          <w:szCs w:val="28"/>
        </w:rPr>
        <w:t xml:space="preserve"> Спортивные упражнения для них и удовольствие, и возможность проявить себя, и потребность растущего организма. Поэтому в профильном отряде здоровьесберегающей направленности будет организован ежедневный активный двигательный отдых. Это шумные подвижные игры на воздухе: «салки», «жмурки», «чехарда». Командные игры на спортивной площадке: футбол, пионербол. На занятиях предполагается развивать познания учащихся о законах здорового образа жизни, профилактике вредных привычек, о символике олимпиады, истории побед русских спортсменов.</w:t>
      </w:r>
    </w:p>
    <w:p>
      <w:pPr>
        <w:pStyle w:val="20"/>
        <w:numPr>
          <w:ilvl w:val="0"/>
          <w:numId w:val="26"/>
        </w:numPr>
        <w:spacing w:before="0" w:after="0"/>
        <w:ind w:left="0" w:firstLine="709"/>
        <w:contextualSpacing/>
        <w:jc w:val="both"/>
        <w:rPr>
          <w:sz w:val="28"/>
          <w:szCs w:val="28"/>
        </w:rPr>
      </w:pPr>
      <w:r>
        <w:rPr>
          <w:sz w:val="28"/>
          <w:szCs w:val="28"/>
        </w:rPr>
        <w:t xml:space="preserve">Планируется проведение </w:t>
      </w:r>
      <w:r>
        <w:rPr>
          <w:b/>
          <w:sz w:val="28"/>
          <w:szCs w:val="28"/>
          <w:u w:val="single"/>
        </w:rPr>
        <w:t>мастер-классов:</w:t>
      </w:r>
      <w:r>
        <w:rPr>
          <w:sz w:val="28"/>
          <w:szCs w:val="28"/>
        </w:rPr>
        <w:t xml:space="preserve"> «Олимпийские игры древности и современности», история развития спорта в России «Русские забавы», «Здоровым быть модно!», «Основы туристической подготовки». Итогом станет проведение викторины «Олимпийские игры» и анкетирование.</w:t>
      </w:r>
    </w:p>
    <w:p>
      <w:pPr>
        <w:spacing w:after="0" w:line="240" w:lineRule="auto"/>
        <w:jc w:val="center"/>
        <w:rPr>
          <w:rFonts w:ascii="Times New Roman" w:hAnsi="Times New Roman"/>
          <w:b/>
          <w:sz w:val="28"/>
          <w:szCs w:val="28"/>
          <w:u w:val="single"/>
        </w:rPr>
      </w:pPr>
      <w:r>
        <w:rPr>
          <w:sz w:val="28"/>
          <w:szCs w:val="28"/>
        </w:rPr>
        <w:t xml:space="preserve">9. </w:t>
      </w:r>
      <w:r>
        <w:rPr>
          <w:rFonts w:ascii="Times New Roman" w:hAnsi="Times New Roman"/>
          <w:b/>
          <w:sz w:val="28"/>
          <w:szCs w:val="28"/>
          <w:u w:val="single"/>
        </w:rPr>
        <w:t>Отряд художественно-эстетической направленности «</w:t>
      </w:r>
      <w:r>
        <w:rPr>
          <w:rFonts w:ascii="Times New Roman" w:hAnsi="Times New Roman" w:eastAsia="Calibri"/>
          <w:b/>
          <w:sz w:val="28"/>
          <w:szCs w:val="28"/>
          <w:lang w:eastAsia="en-US"/>
        </w:rPr>
        <w:t>«Танцуй лето»</w:t>
      </w:r>
      <w:r>
        <w:rPr>
          <w:rFonts w:ascii="Times New Roman" w:hAnsi="Times New Roman"/>
          <w:b/>
          <w:sz w:val="28"/>
          <w:szCs w:val="28"/>
          <w:u w:val="single"/>
        </w:rPr>
        <w:t xml:space="preserve"> </w:t>
      </w:r>
    </w:p>
    <w:p>
      <w:pPr>
        <w:spacing w:after="0" w:line="240" w:lineRule="auto"/>
        <w:ind w:firstLine="720"/>
        <w:rPr>
          <w:rStyle w:val="72"/>
          <w:b w:val="0"/>
          <w:sz w:val="28"/>
          <w:szCs w:val="28"/>
        </w:rPr>
      </w:pPr>
      <w:r>
        <w:rPr>
          <w:rFonts w:ascii="Times New Roman" w:hAnsi="Times New Roman"/>
          <w:b/>
          <w:sz w:val="28"/>
          <w:szCs w:val="28"/>
        </w:rPr>
        <w:t xml:space="preserve">Цель: </w:t>
      </w:r>
      <w:r>
        <w:rPr>
          <w:rStyle w:val="72"/>
          <w:b w:val="0"/>
          <w:sz w:val="28"/>
          <w:szCs w:val="28"/>
        </w:rPr>
        <w:t>создание условий для развития личности ребенка посредством занятий  по хореографии с применением дистанционных технологий</w:t>
      </w:r>
      <w:r>
        <w:rPr>
          <w:rStyle w:val="72"/>
          <w:sz w:val="28"/>
          <w:szCs w:val="28"/>
        </w:rPr>
        <w:t>.</w:t>
      </w:r>
    </w:p>
    <w:p>
      <w:pPr>
        <w:spacing w:after="0" w:line="240" w:lineRule="auto"/>
        <w:jc w:val="both"/>
        <w:rPr>
          <w:rFonts w:ascii="Times New Roman" w:hAnsi="Times New Roman"/>
          <w:sz w:val="28"/>
          <w:szCs w:val="28"/>
        </w:rPr>
      </w:pPr>
      <w:r>
        <w:rPr>
          <w:rFonts w:ascii="Times New Roman" w:hAnsi="Times New Roman"/>
          <w:sz w:val="28"/>
          <w:szCs w:val="28"/>
        </w:rPr>
        <w:t>Планируется проведение</w:t>
      </w:r>
      <w:r>
        <w:rPr>
          <w:rFonts w:ascii="Times New Roman" w:hAnsi="Times New Roman"/>
          <w:b/>
          <w:sz w:val="28"/>
          <w:szCs w:val="28"/>
          <w:u w:val="single"/>
        </w:rPr>
        <w:t xml:space="preserve"> мастер-классов:</w:t>
      </w:r>
      <w:r>
        <w:rPr>
          <w:rFonts w:ascii="Times New Roman" w:hAnsi="Times New Roman"/>
          <w:sz w:val="28"/>
          <w:szCs w:val="28"/>
        </w:rPr>
        <w:t xml:space="preserve"> «Современный танец»,  «Игро-ритмика». Флешмоб "Кто если не мы?" и Флешмоб "Не похожие".</w:t>
      </w:r>
    </w:p>
    <w:p>
      <w:pPr>
        <w:pStyle w:val="20"/>
        <w:numPr>
          <w:ilvl w:val="0"/>
          <w:numId w:val="26"/>
        </w:numPr>
        <w:spacing w:before="0" w:after="0"/>
        <w:ind w:left="0" w:firstLine="709"/>
        <w:contextualSpacing/>
        <w:jc w:val="both"/>
        <w:rPr>
          <w:sz w:val="28"/>
          <w:szCs w:val="28"/>
        </w:rPr>
      </w:pPr>
    </w:p>
    <w:p>
      <w:pPr>
        <w:pStyle w:val="20"/>
        <w:shd w:val="clear" w:color="auto" w:fill="FFFFFF"/>
        <w:spacing w:before="0" w:after="0"/>
        <w:ind w:firstLine="709"/>
        <w:jc w:val="center"/>
        <w:rPr>
          <w:b/>
          <w:color w:val="000000"/>
          <w:sz w:val="28"/>
          <w:szCs w:val="28"/>
        </w:rPr>
      </w:pPr>
      <w:r>
        <w:rPr>
          <w:b/>
          <w:color w:val="000000"/>
          <w:sz w:val="28"/>
          <w:szCs w:val="28"/>
        </w:rPr>
        <w:t>2.5. Обоснованность реализации мероприятий Программы</w:t>
      </w:r>
    </w:p>
    <w:p>
      <w:pPr>
        <w:pStyle w:val="20"/>
        <w:shd w:val="clear" w:color="auto" w:fill="FFFFFF"/>
        <w:spacing w:before="0" w:after="0"/>
        <w:ind w:firstLine="709"/>
        <w:jc w:val="both"/>
        <w:rPr>
          <w:sz w:val="28"/>
          <w:szCs w:val="28"/>
        </w:rPr>
      </w:pPr>
      <w:r>
        <w:rPr>
          <w:sz w:val="28"/>
          <w:szCs w:val="28"/>
        </w:rPr>
        <w:drawing>
          <wp:anchor distT="0" distB="0" distL="114300" distR="114300" simplePos="0" relativeHeight="251664384" behindDoc="1" locked="0" layoutInCell="1" allowOverlap="1">
            <wp:simplePos x="0" y="0"/>
            <wp:positionH relativeFrom="column">
              <wp:posOffset>4180840</wp:posOffset>
            </wp:positionH>
            <wp:positionV relativeFrom="paragraph">
              <wp:posOffset>147320</wp:posOffset>
            </wp:positionV>
            <wp:extent cx="1997075" cy="1334135"/>
            <wp:effectExtent l="0" t="0" r="3175" b="0"/>
            <wp:wrapSquare wrapText="bothSides"/>
            <wp:docPr id="433" name="Рисунок 433" descr="http://139.detirkutsk.ru/upload/139/0_89368_840cfb2d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Рисунок 433" descr="http://139.detirkutsk.ru/upload/139/0_89368_840cfb2d_XXXL.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1997075" cy="1334135"/>
                    </a:xfrm>
                    <a:prstGeom prst="rect">
                      <a:avLst/>
                    </a:prstGeom>
                    <a:noFill/>
                    <a:ln>
                      <a:noFill/>
                    </a:ln>
                  </pic:spPr>
                </pic:pic>
              </a:graphicData>
            </a:graphic>
          </wp:anchor>
        </w:drawing>
      </w:r>
      <w:r>
        <w:rPr>
          <w:b/>
          <w:color w:val="000000"/>
          <w:sz w:val="28"/>
          <w:szCs w:val="28"/>
        </w:rPr>
        <w:t xml:space="preserve"> </w:t>
      </w:r>
      <w:r>
        <w:rPr>
          <w:sz w:val="28"/>
          <w:szCs w:val="28"/>
        </w:rPr>
        <w:t xml:space="preserve">На </w:t>
      </w:r>
      <w:r>
        <w:rPr>
          <w:b/>
          <w:sz w:val="28"/>
          <w:szCs w:val="28"/>
          <w:u w:val="single"/>
        </w:rPr>
        <w:t xml:space="preserve">подготовительном этапе </w:t>
      </w:r>
      <w:r>
        <w:rPr>
          <w:b/>
          <w:sz w:val="28"/>
          <w:szCs w:val="28"/>
        </w:rPr>
        <w:t xml:space="preserve">(апрель-май) </w:t>
      </w:r>
      <w:r>
        <w:rPr>
          <w:sz w:val="28"/>
          <w:szCs w:val="28"/>
        </w:rPr>
        <w:t xml:space="preserve">производится разработка тематической  программы и сюжетно-игровой модели смены, подбор методического материала на основе учета  тематики смен. Ученическое самоуправление совместно с куратором занимаются оформлением лагеря (создают макеты). В этот период происходит обучение педагогов и воспитателей, помощников организаторов досуга формам и методам работы с детьми и подростками. Разрабатываются профильные программы отрядов, проводится собеседование с воспитателями.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u w:val="single"/>
        </w:rPr>
        <w:t xml:space="preserve">основной период  </w:t>
      </w:r>
      <w:r>
        <w:rPr>
          <w:rFonts w:ascii="Times New Roman" w:hAnsi="Times New Roman"/>
          <w:b/>
          <w:sz w:val="28"/>
          <w:szCs w:val="28"/>
        </w:rPr>
        <w:t xml:space="preserve">(01.06.-25.06.) </w:t>
      </w:r>
      <w:r>
        <w:rPr>
          <w:rFonts w:ascii="Times New Roman" w:hAnsi="Times New Roman"/>
          <w:sz w:val="28"/>
          <w:szCs w:val="28"/>
        </w:rPr>
        <w:t>смены происходит передача тех знаний, умений и навыков, которыми педагоги и вожатский отряд владеет сам и которые интересны детям (с помощью интеллектуальных, подвижных игр, игр-аттракционов, тренингов, музыкальных часов, оформительского практикума и др.).</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Главная задача </w:t>
      </w:r>
      <w:r>
        <w:rPr>
          <w:rFonts w:ascii="Times New Roman" w:hAnsi="Times New Roman"/>
          <w:b/>
          <w:sz w:val="28"/>
          <w:szCs w:val="28"/>
          <w:u w:val="single"/>
        </w:rPr>
        <w:t>в начале Смены</w:t>
      </w:r>
      <w:r>
        <w:rPr>
          <w:rFonts w:ascii="Times New Roman" w:hAnsi="Times New Roman"/>
          <w:b/>
          <w:sz w:val="28"/>
          <w:szCs w:val="28"/>
        </w:rPr>
        <w:t xml:space="preserve"> –</w:t>
      </w:r>
      <w:r>
        <w:rPr>
          <w:rFonts w:ascii="Times New Roman" w:hAnsi="Times New Roman"/>
          <w:sz w:val="28"/>
          <w:szCs w:val="28"/>
        </w:rPr>
        <w:t xml:space="preserve"> адаптировать детей к условиям школьного лагеря и максимально показать его возможности для реализации их творческого потенциала. На данном этапе проходит знакомство детей друг с другом, с общей тематикой смены и с предполагаемыми формами досуга. Также важно создать условия для решения личностных проблем, для самовыражения каждого члена детского коллектива, для личностного роста детей.</w:t>
      </w:r>
    </w:p>
    <w:p>
      <w:pPr>
        <w:spacing w:after="0" w:line="240" w:lineRule="auto"/>
        <w:ind w:firstLine="709"/>
        <w:jc w:val="both"/>
        <w:rPr>
          <w:rFonts w:ascii="Times New Roman" w:hAnsi="Times New Roman"/>
          <w:sz w:val="28"/>
          <w:szCs w:val="28"/>
        </w:rPr>
      </w:pPr>
      <w:r>
        <w:rPr>
          <w:rFonts w:ascii="Times New Roman" w:hAnsi="Times New Roman"/>
          <w:sz w:val="28"/>
          <w:szCs w:val="28"/>
        </w:rPr>
        <w:t>Исходя из логики развития смены и задач организационного периода, основными формами работы являются игры на знакомство, игры на сплочение коллектива, выявления лидеров в отрядах, КТД, подвижные игры, тренинги.</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этот период предполагается тактика формирования микрогрупп для работы в рамках подготовки и проведения отрядных и общелагерных мероприятий. В это же время предъявляются единые педагогические требования, законы и традиции («Закон 00», «Закон правой руки», «Закон территории», традиции доброго отношения к людям, традицию делать друг другу подарки, традицию песни и др.). Закладывается основа органов самоуправления. В каждом отряде выбирается дежурный командир, в обязанности которого будет входить посещение оперативных сборов, получение и передача всем участникам отряда информации о предстоящих делах и событиях также командир следит за организационными моментами дня. </w:t>
      </w:r>
    </w:p>
    <w:p>
      <w:pPr>
        <w:spacing w:after="0" w:line="240" w:lineRule="auto"/>
        <w:ind w:firstLine="709"/>
        <w:jc w:val="both"/>
        <w:rPr>
          <w:rFonts w:ascii="Times New Roman" w:hAnsi="Times New Roman"/>
          <w:sz w:val="28"/>
          <w:szCs w:val="28"/>
        </w:rPr>
      </w:pPr>
      <w:r>
        <w:rPr>
          <w:rFonts w:ascii="Times New Roman" w:hAnsi="Times New Roman"/>
          <w:sz w:val="28"/>
          <w:szCs w:val="28"/>
        </w:rPr>
        <w:t>Каждый день основного периода помогает создать условия для раскрытия и развития творческих способностей детей: дать им возможность с помощью разных форм работы взглянуть на мир по-новому, увидеть необычное в обычном и выявить в итоге самых активных детей, которые проявили себя в отрядных и общих делах. Каждый день имеет свою тематику и помогает ребятам сориентироваться в ней, повысить уровень своих знаний в данной области.</w:t>
      </w:r>
    </w:p>
    <w:p>
      <w:pPr>
        <w:spacing w:after="0" w:line="240" w:lineRule="auto"/>
        <w:ind w:firstLine="709"/>
        <w:jc w:val="both"/>
        <w:rPr>
          <w:rFonts w:ascii="Times New Roman" w:hAnsi="Times New Roman"/>
          <w:sz w:val="28"/>
          <w:szCs w:val="28"/>
        </w:rPr>
      </w:pPr>
      <w:r>
        <w:rPr>
          <w:rFonts w:ascii="Times New Roman" w:hAnsi="Times New Roman"/>
          <w:sz w:val="28"/>
          <w:szCs w:val="28"/>
        </w:rPr>
        <w:t>Производится ежедневное наблюдение за состоянием детей со стороны педагогов, психолога, медицинских работников, воспитателей с занесением соответствующих записей в дневники. Ежедневное оформление новостной страницы сайта.</w:t>
      </w:r>
    </w:p>
    <w:p>
      <w:pPr>
        <w:spacing w:after="0" w:line="240" w:lineRule="auto"/>
        <w:ind w:firstLine="709"/>
        <w:jc w:val="both"/>
        <w:rPr>
          <w:rFonts w:ascii="Times New Roman" w:hAnsi="Times New Roman"/>
          <w:sz w:val="28"/>
          <w:szCs w:val="28"/>
        </w:rPr>
      </w:pPr>
      <w:r>
        <w:rPr>
          <w:rFonts w:ascii="Times New Roman" w:hAnsi="Times New Roman"/>
          <w:b/>
          <w:sz w:val="28"/>
          <w:szCs w:val="28"/>
          <w:u w:val="single"/>
        </w:rPr>
        <w:t xml:space="preserve">Итоговый период </w:t>
      </w:r>
      <w:r>
        <w:rPr>
          <w:rFonts w:ascii="Times New Roman" w:hAnsi="Times New Roman"/>
          <w:b/>
          <w:sz w:val="28"/>
          <w:szCs w:val="28"/>
        </w:rPr>
        <w:t xml:space="preserve">(23-27.06.) </w:t>
      </w:r>
      <w:r>
        <w:rPr>
          <w:rFonts w:ascii="Times New Roman" w:hAnsi="Times New Roman"/>
          <w:sz w:val="28"/>
          <w:szCs w:val="28"/>
        </w:rPr>
        <w:t>- проводятся формы, в которых дети могут реализовать все свои знания, умения, навыки приобретённые в течении смены. Ребятам предоставляется возможность проявить умения, полученные в оформительском практикуме (прощальной газеты, изготовление прощальных сюрпризов). Ребята, набравшие максимальное количество баллов награждаются на итоговой линейке, как самые активные участники смены. Каждый отряд будет отмечен грамотой в той или иной номинации, выбираются лучшие Вожатые и представители Штаба Лето.</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drawing>
          <wp:anchor distT="0" distB="0" distL="114300" distR="114300" simplePos="0" relativeHeight="251665408" behindDoc="1" locked="0" layoutInCell="1" allowOverlap="1">
            <wp:simplePos x="0" y="0"/>
            <wp:positionH relativeFrom="column">
              <wp:posOffset>5239385</wp:posOffset>
            </wp:positionH>
            <wp:positionV relativeFrom="paragraph">
              <wp:posOffset>448310</wp:posOffset>
            </wp:positionV>
            <wp:extent cx="1043305" cy="1466215"/>
            <wp:effectExtent l="0" t="0" r="4445" b="635"/>
            <wp:wrapSquare wrapText="bothSides"/>
            <wp:docPr id="434" name="Рисунок 434" descr="http://13school.ru/file_manager/%D1%80%D0%B5%D0%B6%D0%B8%D0%BC%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Рисунок 434" descr="http://13school.ru/file_manager/%D1%80%D0%B5%D0%B6%D0%B8%D0%BC%203..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a:xfrm>
                      <a:off x="0" y="0"/>
                      <a:ext cx="1043305" cy="1466215"/>
                    </a:xfrm>
                    <a:prstGeom prst="rect">
                      <a:avLst/>
                    </a:prstGeom>
                    <a:noFill/>
                    <a:ln>
                      <a:noFill/>
                    </a:ln>
                  </pic:spPr>
                </pic:pic>
              </a:graphicData>
            </a:graphic>
          </wp:anchor>
        </w:drawing>
      </w:r>
      <w:r>
        <w:rPr>
          <w:rFonts w:ascii="Times New Roman" w:hAnsi="Times New Roman"/>
          <w:sz w:val="28"/>
          <w:szCs w:val="28"/>
        </w:rPr>
        <w:t>Педагоги, психолог, медицинский работник и руководители профильных отрядов  занимаются составлением итоговой документации. Участвуют в проведение педагогического совета, на котором происходит обобщение передового педагогического опыта и определяются перспективные задачи на следующий год.</w:t>
      </w:r>
    </w:p>
    <w:p>
      <w:pPr>
        <w:pStyle w:val="20"/>
        <w:spacing w:before="0" w:after="0"/>
        <w:ind w:firstLine="709"/>
        <w:jc w:val="center"/>
        <w:rPr>
          <w:b/>
          <w:sz w:val="28"/>
          <w:szCs w:val="28"/>
          <w:u w:val="single"/>
        </w:rPr>
      </w:pPr>
      <w:r>
        <w:rPr>
          <w:b/>
          <w:sz w:val="28"/>
          <w:szCs w:val="28"/>
          <w:u w:val="single"/>
        </w:rPr>
        <w:t>Режим Дня</w:t>
      </w:r>
    </w:p>
    <w:p>
      <w:pPr>
        <w:pStyle w:val="20"/>
        <w:spacing w:before="0" w:after="0"/>
        <w:ind w:firstLine="709"/>
        <w:jc w:val="both"/>
        <w:rPr>
          <w:sz w:val="28"/>
          <w:szCs w:val="28"/>
        </w:rPr>
      </w:pPr>
      <w:r>
        <w:rPr>
          <w:sz w:val="28"/>
          <w:szCs w:val="28"/>
        </w:rPr>
        <w:t>Каждый день включает самостоятельные и значимые по смысловой нагрузке части дня.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«Утренняя часть»:</w:t>
            </w:r>
          </w:p>
          <w:p>
            <w:pPr>
              <w:pStyle w:val="20"/>
              <w:spacing w:before="0" w:after="0"/>
              <w:jc w:val="both"/>
              <w:rPr>
                <w:b/>
                <w:sz w:val="28"/>
                <w:szCs w:val="28"/>
                <w:u w:val="single"/>
              </w:rPr>
            </w:pPr>
            <w:r>
              <w:rPr>
                <w:b/>
                <w:sz w:val="28"/>
                <w:szCs w:val="28"/>
                <w:u w:val="single"/>
              </w:rPr>
              <w:t>08.30-08.50 – Сбор детей, зарядка</w:t>
            </w:r>
          </w:p>
          <w:p>
            <w:pPr>
              <w:pStyle w:val="20"/>
              <w:spacing w:before="0" w:after="0"/>
              <w:jc w:val="both"/>
              <w:rPr>
                <w:sz w:val="28"/>
                <w:szCs w:val="28"/>
              </w:rPr>
            </w:pPr>
          </w:p>
          <w:p>
            <w:pPr>
              <w:pStyle w:val="20"/>
              <w:spacing w:before="0" w:after="0"/>
              <w:jc w:val="both"/>
              <w:rPr>
                <w:sz w:val="28"/>
                <w:szCs w:val="28"/>
              </w:rPr>
            </w:pPr>
          </w:p>
          <w:p>
            <w:pPr>
              <w:pStyle w:val="20"/>
              <w:spacing w:before="0" w:after="0"/>
              <w:jc w:val="both"/>
              <w:rPr>
                <w:b/>
                <w:sz w:val="28"/>
                <w:szCs w:val="28"/>
                <w:u w:val="single"/>
              </w:rPr>
            </w:pPr>
            <w:r>
              <w:rPr>
                <w:b/>
                <w:sz w:val="28"/>
                <w:szCs w:val="28"/>
                <w:u w:val="single"/>
              </w:rPr>
              <w:t>08:50-09:00 - Утренняя линейка</w:t>
            </w:r>
          </w:p>
        </w:tc>
        <w:tc>
          <w:tcPr>
            <w:tcW w:w="5351" w:type="dxa"/>
            <w:shd w:val="clear" w:color="auto" w:fill="auto"/>
          </w:tcPr>
          <w:p>
            <w:pPr>
              <w:pStyle w:val="20"/>
              <w:spacing w:before="0" w:after="0"/>
              <w:jc w:val="both"/>
              <w:rPr>
                <w:sz w:val="28"/>
                <w:szCs w:val="28"/>
              </w:rPr>
            </w:pPr>
            <w:r>
              <w:rPr>
                <w:sz w:val="28"/>
                <w:szCs w:val="28"/>
              </w:rPr>
              <w:t>Предполагает выполнение традиционного комплекса физических упражнений, выполнение танцевальной разминки и разучивание флешмоба «Содружество Орлят России».</w:t>
            </w:r>
          </w:p>
          <w:p>
            <w:pPr>
              <w:pStyle w:val="20"/>
              <w:spacing w:before="0" w:after="0"/>
              <w:jc w:val="both"/>
              <w:rPr>
                <w:b/>
                <w:sz w:val="28"/>
                <w:szCs w:val="28"/>
                <w:u w:val="single"/>
              </w:rPr>
            </w:pPr>
            <w:r>
              <w:rPr>
                <w:sz w:val="28"/>
                <w:szCs w:val="28"/>
              </w:rPr>
              <w:t>Включает в себя перекличку отрядов, информацию о предстоящих событиях дня, разучивание орлятских песен.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09:00-09:30 - Завтрак</w:t>
            </w:r>
          </w:p>
        </w:tc>
        <w:tc>
          <w:tcPr>
            <w:tcW w:w="5351" w:type="dxa"/>
            <w:shd w:val="clear" w:color="auto" w:fill="auto"/>
          </w:tcPr>
          <w:p>
            <w:pPr>
              <w:pStyle w:val="20"/>
              <w:spacing w:before="0" w:after="0"/>
              <w:jc w:val="both"/>
              <w:rPr>
                <w:b/>
                <w:sz w:val="28"/>
                <w:szCs w:val="28"/>
                <w:u w:val="single"/>
              </w:rPr>
            </w:pPr>
            <w:r>
              <w:rPr>
                <w:sz w:val="28"/>
                <w:szCs w:val="28"/>
              </w:rPr>
              <w:t>Начинается с творческой презентации меню, которая включает информацию о пользе продуктов. Совместное коллективное питание с определённым установленным ритуалом: с приветствия друг друга, благодарения всех, кто собрался за столом, кто приготовил пищу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«Дневная часть»</w:t>
            </w:r>
          </w:p>
          <w:p>
            <w:pPr>
              <w:pStyle w:val="20"/>
              <w:spacing w:before="0" w:after="0"/>
              <w:jc w:val="both"/>
              <w:rPr>
                <w:sz w:val="28"/>
                <w:szCs w:val="28"/>
              </w:rPr>
            </w:pPr>
            <w:r>
              <w:rPr>
                <w:b/>
                <w:sz w:val="28"/>
                <w:szCs w:val="28"/>
                <w:u w:val="single"/>
              </w:rPr>
              <w:t>10.00-12.00</w:t>
            </w:r>
            <w:r>
              <w:rPr>
                <w:sz w:val="28"/>
                <w:szCs w:val="28"/>
              </w:rPr>
              <w:t xml:space="preserve"> – Работа по программе лагеря, по плану отрядов, общественно-полезный труд</w:t>
            </w:r>
          </w:p>
          <w:p>
            <w:pPr>
              <w:pStyle w:val="20"/>
              <w:spacing w:before="0" w:after="0"/>
              <w:jc w:val="both"/>
              <w:rPr>
                <w:sz w:val="28"/>
                <w:szCs w:val="28"/>
              </w:rPr>
            </w:pPr>
          </w:p>
          <w:p>
            <w:pPr>
              <w:pStyle w:val="20"/>
              <w:spacing w:before="0" w:after="0"/>
              <w:jc w:val="both"/>
              <w:rPr>
                <w:sz w:val="28"/>
                <w:szCs w:val="28"/>
              </w:rPr>
            </w:pPr>
          </w:p>
          <w:p>
            <w:pPr>
              <w:pStyle w:val="20"/>
              <w:spacing w:before="0" w:after="0"/>
              <w:jc w:val="both"/>
              <w:rPr>
                <w:sz w:val="28"/>
                <w:szCs w:val="28"/>
              </w:rPr>
            </w:pPr>
          </w:p>
          <w:p>
            <w:pPr>
              <w:pStyle w:val="20"/>
              <w:spacing w:before="0" w:after="0"/>
              <w:jc w:val="both"/>
              <w:rPr>
                <w:b/>
                <w:sz w:val="28"/>
                <w:szCs w:val="28"/>
                <w:u w:val="single"/>
              </w:rPr>
            </w:pPr>
            <w:r>
              <w:rPr>
                <w:b/>
                <w:sz w:val="28"/>
                <w:szCs w:val="28"/>
                <w:u w:val="single"/>
              </w:rPr>
              <w:t>12:00-13:00 – Общелагерное мероприятие</w:t>
            </w:r>
          </w:p>
        </w:tc>
        <w:tc>
          <w:tcPr>
            <w:tcW w:w="5351" w:type="dxa"/>
            <w:shd w:val="clear" w:color="auto" w:fill="auto"/>
          </w:tcPr>
          <w:p>
            <w:pPr>
              <w:pStyle w:val="20"/>
              <w:spacing w:before="0" w:after="0"/>
              <w:jc w:val="both"/>
              <w:rPr>
                <w:sz w:val="28"/>
                <w:szCs w:val="28"/>
              </w:rPr>
            </w:pPr>
            <w:r>
              <w:rPr>
                <w:sz w:val="28"/>
                <w:szCs w:val="28"/>
              </w:rPr>
              <w:t xml:space="preserve">Два часа рекомендуется разделить на два времени. Состоит из двух элементов: подготовка праздника этого дня и участие в нём. Дети организуются в отрядах и готовят свою часть праздника в секрете от других отрядов. Вожатый координирует их деятельность и с инициативными членами отряда готовит сюжетную линию праздника. </w:t>
            </w:r>
          </w:p>
          <w:p>
            <w:pPr>
              <w:pStyle w:val="20"/>
              <w:spacing w:before="0" w:after="0"/>
              <w:jc w:val="both"/>
              <w:rPr>
                <w:sz w:val="28"/>
                <w:szCs w:val="28"/>
              </w:rPr>
            </w:pPr>
            <w:r>
              <w:rPr>
                <w:sz w:val="28"/>
                <w:szCs w:val="28"/>
              </w:rPr>
              <w:t>Выполнение отрядных мероприятий.</w:t>
            </w:r>
          </w:p>
          <w:p>
            <w:pPr>
              <w:pStyle w:val="20"/>
              <w:spacing w:before="0" w:after="0"/>
              <w:jc w:val="both"/>
              <w:rPr>
                <w:b/>
                <w:sz w:val="28"/>
                <w:szCs w:val="28"/>
                <w:u w:val="single"/>
              </w:rPr>
            </w:pPr>
            <w:r>
              <w:rPr>
                <w:sz w:val="28"/>
                <w:szCs w:val="28"/>
              </w:rPr>
              <w:t>Коллективно-творческая деятельность отрядов в рамках общелагерного 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 xml:space="preserve">13:00-13:30 - Обед </w:t>
            </w:r>
          </w:p>
        </w:tc>
        <w:tc>
          <w:tcPr>
            <w:tcW w:w="5351" w:type="dxa"/>
            <w:shd w:val="clear" w:color="auto" w:fill="auto"/>
          </w:tcPr>
          <w:p>
            <w:pPr>
              <w:pStyle w:val="20"/>
              <w:spacing w:before="0" w:after="0"/>
              <w:jc w:val="both"/>
              <w:rPr>
                <w:b/>
                <w:sz w:val="28"/>
                <w:szCs w:val="28"/>
                <w:u w:val="single"/>
              </w:rPr>
            </w:pPr>
            <w:r>
              <w:rPr>
                <w:sz w:val="28"/>
                <w:szCs w:val="28"/>
              </w:rPr>
              <w:t>Также как и перед завтраком, днём предполагается знакомство отрядов с меню, представленным на обед. Ритуалы приема пищи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Заключительная часть</w:t>
            </w:r>
          </w:p>
          <w:p>
            <w:pPr>
              <w:pStyle w:val="20"/>
              <w:spacing w:before="0" w:after="0"/>
              <w:jc w:val="both"/>
              <w:rPr>
                <w:b/>
                <w:sz w:val="28"/>
                <w:szCs w:val="28"/>
                <w:u w:val="single"/>
              </w:rPr>
            </w:pPr>
            <w:r>
              <w:rPr>
                <w:b/>
                <w:sz w:val="28"/>
                <w:szCs w:val="28"/>
                <w:u w:val="single"/>
              </w:rPr>
              <w:t>13:30-13:50 – Рефлексия в отрядах</w:t>
            </w:r>
          </w:p>
        </w:tc>
        <w:tc>
          <w:tcPr>
            <w:tcW w:w="5351" w:type="dxa"/>
            <w:shd w:val="clear" w:color="auto" w:fill="auto"/>
          </w:tcPr>
          <w:p>
            <w:pPr>
              <w:pStyle w:val="20"/>
              <w:spacing w:before="0" w:after="0"/>
              <w:jc w:val="both"/>
              <w:rPr>
                <w:sz w:val="28"/>
                <w:szCs w:val="28"/>
              </w:rPr>
            </w:pPr>
            <w:r>
              <w:rPr>
                <w:sz w:val="28"/>
                <w:szCs w:val="28"/>
              </w:rPr>
              <w:t>Подведение итогов. Имеет аналитическое направление: изучение мнений, впечатлений детей и взрослых, их настроения, удач и перспектив.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13:50-14:30 – Свободное время</w:t>
            </w:r>
          </w:p>
        </w:tc>
        <w:tc>
          <w:tcPr>
            <w:tcW w:w="5351" w:type="dxa"/>
            <w:shd w:val="clear" w:color="auto" w:fill="auto"/>
          </w:tcPr>
          <w:p>
            <w:pPr>
              <w:pStyle w:val="20"/>
              <w:spacing w:before="0" w:after="0"/>
              <w:jc w:val="both"/>
              <w:rPr>
                <w:b/>
                <w:sz w:val="28"/>
                <w:szCs w:val="28"/>
                <w:u w:val="single"/>
              </w:rPr>
            </w:pPr>
            <w:r>
              <w:rPr>
                <w:sz w:val="28"/>
                <w:szCs w:val="28"/>
              </w:rPr>
              <w:t xml:space="preserve">Рекомендуются различные подвижные игры и прогулки на свежем воздухе.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pStyle w:val="20"/>
              <w:spacing w:before="0" w:after="0"/>
              <w:jc w:val="both"/>
              <w:rPr>
                <w:b/>
                <w:sz w:val="28"/>
                <w:szCs w:val="28"/>
                <w:u w:val="single"/>
              </w:rPr>
            </w:pPr>
            <w:r>
              <w:rPr>
                <w:b/>
                <w:sz w:val="28"/>
                <w:szCs w:val="28"/>
                <w:u w:val="single"/>
              </w:rPr>
              <w:t>14:30 – Уход домой</w:t>
            </w:r>
          </w:p>
        </w:tc>
        <w:tc>
          <w:tcPr>
            <w:tcW w:w="5351" w:type="dxa"/>
            <w:shd w:val="clear" w:color="auto" w:fill="auto"/>
          </w:tcPr>
          <w:p>
            <w:pPr>
              <w:pStyle w:val="20"/>
              <w:spacing w:before="0" w:after="0"/>
              <w:jc w:val="both"/>
              <w:rPr>
                <w:sz w:val="28"/>
                <w:szCs w:val="28"/>
              </w:rPr>
            </w:pPr>
            <w:r>
              <w:rPr>
                <w:sz w:val="28"/>
                <w:szCs w:val="28"/>
              </w:rPr>
              <w:t>-</w:t>
            </w:r>
          </w:p>
        </w:tc>
      </w:tr>
    </w:tbl>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Предполагается также торжественный формат:</w:t>
      </w:r>
    </w:p>
    <w:p>
      <w:pPr>
        <w:spacing w:after="0" w:line="240" w:lineRule="auto"/>
        <w:ind w:firstLine="709"/>
        <w:jc w:val="both"/>
        <w:rPr>
          <w:rFonts w:ascii="Times New Roman" w:hAnsi="Times New Roman"/>
          <w:sz w:val="28"/>
          <w:szCs w:val="28"/>
        </w:rPr>
      </w:pPr>
      <w:r>
        <w:rPr>
          <w:rFonts w:ascii="Times New Roman" w:hAnsi="Times New Roman"/>
          <w:sz w:val="28"/>
          <w:szCs w:val="28"/>
        </w:rPr>
        <w:t>В дни открытия и закрытия смены, а также в дни государственных праздников.</w:t>
      </w:r>
    </w:p>
    <w:p>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 учетом Методических рекомендаций «Об использовании Государственных символов Российской Федерации» ежедневно будет производится подъем Государственного флага Российской Федерации.</w:t>
      </w:r>
    </w:p>
    <w:p>
      <w:pPr>
        <w:spacing w:after="0" w:line="240" w:lineRule="auto"/>
        <w:ind w:firstLine="709"/>
        <w:jc w:val="both"/>
        <w:rPr>
          <w:rFonts w:ascii="Times New Roman" w:hAnsi="Times New Roman"/>
          <w:sz w:val="28"/>
          <w:szCs w:val="28"/>
          <w:u w:val="single"/>
        </w:rPr>
      </w:pPr>
      <w:r>
        <w:rPr>
          <w:rFonts w:ascii="Times New Roman" w:hAnsi="Times New Roman"/>
          <w:sz w:val="28"/>
          <w:szCs w:val="28"/>
        </w:rPr>
        <w:drawing>
          <wp:inline distT="0" distB="0" distL="0" distR="0">
            <wp:extent cx="5419725" cy="36766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19725" cy="3676650"/>
                    </a:xfrm>
                    <a:prstGeom prst="rect">
                      <a:avLst/>
                    </a:prstGeom>
                    <a:noFill/>
                    <a:ln>
                      <a:noFill/>
                    </a:ln>
                  </pic:spPr>
                </pic:pic>
              </a:graphicData>
            </a:graphic>
          </wp:inline>
        </w:drawing>
      </w:r>
    </w:p>
    <w:p>
      <w:pPr>
        <w:spacing w:after="0" w:line="240" w:lineRule="auto"/>
        <w:ind w:firstLine="709"/>
        <w:jc w:val="center"/>
        <w:rPr>
          <w:rFonts w:ascii="Times New Roman" w:hAnsi="Times New Roman"/>
          <w:b/>
          <w:sz w:val="36"/>
          <w:szCs w:val="28"/>
        </w:rPr>
      </w:pPr>
    </w:p>
    <w:p>
      <w:pPr>
        <w:spacing w:after="0" w:line="240" w:lineRule="auto"/>
        <w:ind w:firstLine="709"/>
        <w:jc w:val="center"/>
        <w:rPr>
          <w:rFonts w:ascii="Times New Roman" w:hAnsi="Times New Roman"/>
          <w:b/>
          <w:sz w:val="24"/>
          <w:szCs w:val="28"/>
        </w:rPr>
      </w:pPr>
      <w:r>
        <w:rPr>
          <w:rFonts w:ascii="Times New Roman" w:hAnsi="Times New Roman"/>
          <w:b/>
          <w:sz w:val="32"/>
          <w:szCs w:val="28"/>
        </w:rPr>
        <w:t>3. Условия реализации Программы</w:t>
      </w:r>
    </w:p>
    <w:p>
      <w:pPr>
        <w:spacing w:after="0" w:line="240" w:lineRule="auto"/>
        <w:ind w:firstLine="709"/>
        <w:jc w:val="both"/>
        <w:rPr>
          <w:rFonts w:ascii="Times New Roman" w:hAnsi="Times New Roman"/>
          <w:b/>
          <w:sz w:val="28"/>
          <w:szCs w:val="28"/>
        </w:rPr>
      </w:pPr>
      <w:r>
        <w:rPr>
          <w:rFonts w:ascii="Times New Roman" w:hAnsi="Times New Roman"/>
          <w:sz w:val="28"/>
          <w:szCs w:val="28"/>
        </w:rPr>
        <w:drawing>
          <wp:anchor distT="0" distB="0" distL="114300" distR="114300" simplePos="0" relativeHeight="251670528" behindDoc="0" locked="0" layoutInCell="1" allowOverlap="1">
            <wp:simplePos x="0" y="0"/>
            <wp:positionH relativeFrom="column">
              <wp:posOffset>5073015</wp:posOffset>
            </wp:positionH>
            <wp:positionV relativeFrom="paragraph">
              <wp:posOffset>87630</wp:posOffset>
            </wp:positionV>
            <wp:extent cx="885825" cy="914400"/>
            <wp:effectExtent l="0" t="0" r="9525" b="0"/>
            <wp:wrapSquare wrapText="bothSides"/>
            <wp:docPr id="466" name="Рисунок 466" descr="https://st2.depositphotos.com/1378583/5311/v/950/depositphotos_53116051-stock-illustration-law-educ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исунок 466" descr="https://st2.depositphotos.com/1378583/5311/v/950/depositphotos_53116051-stock-illustration-law-education-logo.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a:xfrm>
                      <a:off x="0" y="0"/>
                      <a:ext cx="885825" cy="914400"/>
                    </a:xfrm>
                    <a:prstGeom prst="rect">
                      <a:avLst/>
                    </a:prstGeom>
                    <a:noFill/>
                    <a:ln>
                      <a:noFill/>
                    </a:ln>
                  </pic:spPr>
                </pic:pic>
              </a:graphicData>
            </a:graphic>
          </wp:anchor>
        </w:drawing>
      </w:r>
      <w:r>
        <w:rPr>
          <w:rFonts w:ascii="Times New Roman" w:hAnsi="Times New Roman"/>
          <w:b/>
          <w:sz w:val="28"/>
          <w:szCs w:val="28"/>
        </w:rPr>
        <w:t>3.1. Нормативно-правовые условия</w:t>
      </w:r>
      <w:r>
        <w:rPr>
          <w:rFonts w:ascii="Times New Roman" w:hAnsi="Times New Roman"/>
          <w:sz w:val="28"/>
          <w:szCs w:val="28"/>
        </w:rPr>
        <w:t xml:space="preserve"> </w:t>
      </w:r>
    </w:p>
    <w:p>
      <w:pPr>
        <w:numPr>
          <w:ilvl w:val="2"/>
          <w:numId w:val="29"/>
        </w:numPr>
        <w:spacing w:after="0" w:line="240" w:lineRule="auto"/>
        <w:ind w:left="0" w:firstLine="709"/>
        <w:jc w:val="both"/>
        <w:rPr>
          <w:rFonts w:ascii="Times New Roman" w:hAnsi="Times New Roman"/>
          <w:b/>
          <w:sz w:val="28"/>
          <w:szCs w:val="28"/>
        </w:rPr>
      </w:pPr>
      <w:r>
        <w:rPr>
          <w:rFonts w:ascii="Times New Roman" w:hAnsi="Times New Roman"/>
          <w:b/>
          <w:sz w:val="28"/>
          <w:szCs w:val="28"/>
        </w:rPr>
        <w:t>Перечень документов, обеспечивающих нормативно-правовую основу организации отдыха  и оздоровления детей в летний период</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Конституция Российской Федерации от 12.12.1993 г.;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2. Федеральный закон «Об образовании» № 273-ФЗ от 29.12.2012;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3. Постановление Правительства Российской Федерации от 03.04.1996 №387 «О дополнительной поддержке молодежи в Российской Федерации»;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4. Федеральный закон от 24.07.1998 г. № 124 – ФЗ «Об основных гарантиях прав ребенка в Российской Федерации»;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5. Федеральный закон «Об общественных объединениях» от 19.05.1995 82-ФЗ;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6. Федеральный закон «О некоммерческих организациях» от 12.01.1996 № 7-ФЗ;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7. Федеральный закон «О государственной поддержке молодежных и детских общественных объединений» (в редакции Федеральных законов от 31.03.2002 №31-ФЗ, от 29.06.2004 №58-ФЗ, от 22.08.2004 № 122-ФЗ);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8. Закон Челябинской области от 31 марта 2010 г. N 549-ЗО «Об организации и обеспечении отдыха и оздоровления детей (за исключением организации отдыха детей в каникулярное время) в Челябинской области»;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9. Федеральный закон от 28 декабря 2016 г. N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10. СанПиН 2.4.2.2842 –11 от 28.03.2016 г.;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11. Указ Президента Российской Федерации от 14 июля 202023 г. № 261-ФЗ «О российском движении детей и молодежи»; </w:t>
      </w:r>
    </w:p>
    <w:p>
      <w:pPr>
        <w:pStyle w:val="33"/>
        <w:numPr>
          <w:ilvl w:val="0"/>
          <w:numId w:val="30"/>
        </w:numPr>
        <w:spacing w:after="0" w:line="240" w:lineRule="auto"/>
        <w:ind w:left="0" w:firstLine="709"/>
        <w:jc w:val="both"/>
        <w:rPr>
          <w:rFonts w:ascii="Times New Roman" w:hAnsi="Times New Roman"/>
          <w:color w:val="000000"/>
          <w:sz w:val="36"/>
          <w:szCs w:val="28"/>
        </w:rPr>
      </w:pPr>
      <w:r>
        <w:rPr>
          <w:rFonts w:ascii="Times New Roman" w:hAnsi="Times New Roman"/>
          <w:sz w:val="28"/>
        </w:rPr>
        <w:t xml:space="preserve">12. Устав Общероссийского общественно-государственного движения детей и молодежи «Движение первых». </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Положение о летнем лагере дневного пребывания «Радуга» на базе МАОУ «СОШ № 78 г.Челябинска»;</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Правила внутреннего трудового распорядка в летнем лагере дневного пребывания «Радуга»;</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Положение о трудовых объединениях в МАОУ «СОШ № 78 г.Челябинска»;</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Положение о штабе ученического самоуправления «Лето»;</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Тематическая программа смены </w:t>
      </w:r>
      <w:r>
        <w:rPr>
          <w:rFonts w:ascii="Times New Roman" w:hAnsi="Times New Roman"/>
          <w:sz w:val="28"/>
          <w:szCs w:val="28"/>
        </w:rPr>
        <w:t>«Содружество орлят России»</w:t>
      </w:r>
      <w:r>
        <w:rPr>
          <w:rFonts w:ascii="Times New Roman" w:hAnsi="Times New Roman"/>
          <w:color w:val="000000"/>
          <w:sz w:val="28"/>
          <w:szCs w:val="28"/>
        </w:rPr>
        <w:t>;</w:t>
      </w:r>
    </w:p>
    <w:p>
      <w:pPr>
        <w:pStyle w:val="33"/>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Программы профильных отрядов –8.</w:t>
      </w:r>
    </w:p>
    <w:p>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Примечание: все документы на сайте: Правительства Челябинской области: </w:t>
      </w:r>
      <w:r>
        <w:fldChar w:fldCharType="begin"/>
      </w:r>
      <w:r>
        <w:instrText xml:space="preserve"> HYPERLINK "http://www.pravmin74.ru" </w:instrText>
      </w:r>
      <w:r>
        <w:fldChar w:fldCharType="separate"/>
      </w:r>
      <w:r>
        <w:rPr>
          <w:rStyle w:val="19"/>
          <w:rFonts w:ascii="Times New Roman" w:hAnsi="Times New Roman"/>
          <w:sz w:val="28"/>
          <w:szCs w:val="28"/>
        </w:rPr>
        <w:t>http://www.pravmin74.ru</w:t>
      </w:r>
      <w:r>
        <w:rPr>
          <w:rStyle w:val="19"/>
          <w:rFonts w:ascii="Times New Roman" w:hAnsi="Times New Roman"/>
          <w:sz w:val="28"/>
          <w:szCs w:val="28"/>
        </w:rPr>
        <w:fldChar w:fldCharType="end"/>
      </w:r>
      <w:r>
        <w:rPr>
          <w:rFonts w:ascii="Times New Roman" w:hAnsi="Times New Roman"/>
          <w:color w:val="000000"/>
          <w:sz w:val="28"/>
          <w:szCs w:val="28"/>
        </w:rPr>
        <w:t xml:space="preserve">,Министерства образования и науки Челябинской области: </w:t>
      </w:r>
      <w:r>
        <w:fldChar w:fldCharType="begin"/>
      </w:r>
      <w:r>
        <w:instrText xml:space="preserve"> HYPERLINK "http://www.minobr74.ru/" </w:instrText>
      </w:r>
      <w:r>
        <w:fldChar w:fldCharType="separate"/>
      </w:r>
      <w:r>
        <w:rPr>
          <w:rStyle w:val="19"/>
          <w:rFonts w:ascii="Times New Roman" w:hAnsi="Times New Roman"/>
          <w:sz w:val="28"/>
          <w:szCs w:val="28"/>
        </w:rPr>
        <w:t>http://www.minobr74.ru/</w:t>
      </w:r>
      <w:r>
        <w:rPr>
          <w:rStyle w:val="19"/>
          <w:rFonts w:ascii="Times New Roman" w:hAnsi="Times New Roman"/>
          <w:sz w:val="28"/>
          <w:szCs w:val="28"/>
        </w:rPr>
        <w:fldChar w:fldCharType="end"/>
      </w:r>
      <w:r>
        <w:rPr>
          <w:rFonts w:ascii="Times New Roman" w:hAnsi="Times New Roman"/>
          <w:color w:val="000000"/>
          <w:sz w:val="28"/>
          <w:szCs w:val="28"/>
        </w:rPr>
        <w:t xml:space="preserve"> </w:t>
      </w:r>
    </w:p>
    <w:p>
      <w:pPr>
        <w:pStyle w:val="33"/>
        <w:numPr>
          <w:ilvl w:val="2"/>
          <w:numId w:val="29"/>
        </w:numPr>
        <w:spacing w:after="0" w:line="240" w:lineRule="auto"/>
        <w:ind w:left="0" w:firstLine="709"/>
        <w:jc w:val="both"/>
        <w:rPr>
          <w:rFonts w:ascii="Times New Roman" w:hAnsi="Times New Roman"/>
          <w:b/>
          <w:color w:val="000000"/>
          <w:sz w:val="28"/>
          <w:szCs w:val="28"/>
        </w:rPr>
      </w:pPr>
      <w:r>
        <w:rPr>
          <w:rFonts w:ascii="Times New Roman" w:hAnsi="Times New Roman"/>
          <w:b/>
          <w:color w:val="000000"/>
          <w:sz w:val="28"/>
          <w:szCs w:val="28"/>
        </w:rPr>
        <w:t>Документы, обеспечивающие нормативно-организационную основу организации отдыха и оздоровления детей в летний период</w:t>
      </w:r>
    </w:p>
    <w:p>
      <w:pPr>
        <w:pStyle w:val="33"/>
        <w:numPr>
          <w:ilvl w:val="1"/>
          <w:numId w:val="31"/>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Национальный стандарт Российской Федерации ГОСТ Р 52887-2007 «Услуги детям в учреждениях отдыха и оздоровления»;</w:t>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"https://307226.selcdn.ru/fcdo/unauth/6eb9bc/c47e6bde9a40c49e98322a0b4feeeb33d47d46bb.pdf" \t "_blank" </w:instrText>
      </w:r>
      <w:r>
        <w:fldChar w:fldCharType="separate"/>
      </w:r>
      <w:r>
        <w:rPr>
          <w:rStyle w:val="19"/>
          <w:rFonts w:ascii="Times New Roman" w:hAnsi="Times New Roman"/>
          <w:color w:val="373890"/>
          <w:sz w:val="28"/>
          <w:szCs w:val="28"/>
        </w:rPr>
        <w:t>Письмо Роспотребнадзора от 11.04.2022 №02/7815-2022-24 "О крайних мерах по профилактике актуальных инфекционных заболеваний при подготовке к летней оздоровительной компании"</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"https://307226.selcdn.ru/fcdo/unauth/2c9ff2/8bab5ab7fde241661fa180056f106be7841766b5.pdf"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30.06.2020 г. №16 «Об оценке санитарно-эпидемиологических правил» СП 3.1/2.4.3598-20 «Санитарно-эпидемиологические требования к приборам, содержанию и организации работы образовательных учреждений и других социальных объектов высокой значимости для детей и молодежи в условиях распространения коронавирусной инфекции (COVID-19)». )" (с изменениями на 21 марта 2022 года)</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"https://307226.selcdn.ru/turcenter-prod/unauth/1d6671/fb0b59d9252d5c17f3d391790c67eabdeaa1ab03.pdf"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28.09.2020 N 28 "Об ответственности санитарных правил СП 2.4.3648-20 "Санитарно-эпидемиологические требования к организациям воспитания и образования, отдыха и оздоровления детей и молодежи" </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"https://307226.selcdn.ru/turcenter-prod/unauth/d9d2c3/45ac1f1a9302c54c9196667050a89469bb82c7a8.pdf"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24.12.2020 N 44 "Об оценках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 содержания объектов, регулирующих продажу товаров" , выполнение работ или оказание услуг" (Зарегистрировано в Минюсте России 30.12.2020 N 61953)</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"https://307226.selcdn.ru/turcenter-prod/unauth/2d0e38/fdbb784ee83b897f3a2f2f4908eb943e243d5274.rtf"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28.01.2021 № 2 "Об оценках санитарных правил и норм СанПиН 1.2.3685-21 "Гигиенские нормативы и требования к требованиям безопасности и (или) безвредности для человека объектов среды обитания"</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"https://307226.selcdn.ru/turcenter-prod/unauth/5d6008/217aeff0abb647cc2cebc0ddbdf431aae33fdbf3.pdf"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28.01.2021 № 4 Об частоте случаев санитарных правил и норм СанПиН 3.3686-21 Санитарно-эпидемиологические требования по предупреждению инфекционных заболеваний (вместе с СанПиН 3.3686-21. Санитарные правила и нормы...)</w:t>
      </w:r>
      <w:r>
        <w:rPr>
          <w:rStyle w:val="19"/>
          <w:rFonts w:ascii="Times New Roman" w:hAnsi="Times New Roman"/>
          <w:color w:val="373890"/>
          <w:sz w:val="28"/>
          <w:szCs w:val="28"/>
        </w:rPr>
        <w:fldChar w:fldCharType="end"/>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"https://307226.selcdn.ru/turcenter-prod/unauth/0446a8/040e129a6bdd29433ba03264e7583ad6e9b369ea.pdf"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16.10.2020 № 30 Об ответственности санитарных правил СП 2.5.3650-20 Санитарно-эпидемиологические требования к обнаружению видов транспорта и объектам транспортной ошибки</w:t>
      </w:r>
      <w:r>
        <w:rPr>
          <w:rStyle w:val="19"/>
          <w:rFonts w:ascii="Times New Roman" w:hAnsi="Times New Roman"/>
          <w:color w:val="373890"/>
          <w:sz w:val="28"/>
          <w:szCs w:val="28"/>
        </w:rPr>
        <w:fldChar w:fldCharType="end"/>
      </w:r>
      <w:r>
        <w:rPr>
          <w:rFonts w:ascii="Times New Roman" w:hAnsi="Times New Roman"/>
          <w:color w:val="152246"/>
          <w:sz w:val="28"/>
          <w:szCs w:val="28"/>
        </w:rPr>
        <w:t> </w:t>
      </w:r>
    </w:p>
    <w:p>
      <w:pPr>
        <w:numPr>
          <w:ilvl w:val="0"/>
          <w:numId w:val="31"/>
        </w:numPr>
        <w:spacing w:after="0" w:line="240" w:lineRule="auto"/>
        <w:ind w:left="0" w:firstLine="709"/>
        <w:rPr>
          <w:rFonts w:ascii="Times New Roman" w:hAnsi="Times New Roman"/>
          <w:color w:val="152246"/>
          <w:sz w:val="28"/>
          <w:szCs w:val="28"/>
        </w:rPr>
      </w:pPr>
      <w:r>
        <w:fldChar w:fldCharType="begin"/>
      </w:r>
      <w:r>
        <w:instrText xml:space="preserve"> HYPERLINK "https://307226.selcdn.ru/fcdo/unauth/b925e1/92cf3e58214cb00393fe22c377846f43e6c2f1bf.rtf" \t "_blank" </w:instrText>
      </w:r>
      <w:r>
        <w:fldChar w:fldCharType="separate"/>
      </w:r>
      <w:r>
        <w:rPr>
          <w:rStyle w:val="19"/>
          <w:rFonts w:ascii="Times New Roman" w:hAnsi="Times New Roman"/>
          <w:color w:val="373890"/>
          <w:sz w:val="28"/>
          <w:szCs w:val="28"/>
        </w:rPr>
        <w:t>Постановление Главного государственного санитарного врача РФ от 27.10.2020 г. N 32 "Об оценке санитарно-эпидемиологических правил и норм СанПиН 2.3/2.4.3590-20 "Санитарно-эпидемиологические требования к организации общественного питания населения"</w:t>
      </w:r>
      <w:r>
        <w:rPr>
          <w:rStyle w:val="19"/>
          <w:rFonts w:ascii="Times New Roman" w:hAnsi="Times New Roman"/>
          <w:color w:val="373890"/>
          <w:sz w:val="28"/>
          <w:szCs w:val="28"/>
        </w:rPr>
        <w:fldChar w:fldCharType="end"/>
      </w:r>
    </w:p>
    <w:p>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ФЗ от 30.03.1999 г. № 52-ФЗ </w:t>
      </w:r>
      <w:r>
        <w:fldChar w:fldCharType="begin"/>
      </w:r>
      <w:r>
        <w:instrText xml:space="preserve"> HYPERLINK "http://www.consultant.ru/document/cons_doc_LAW_22481/" </w:instrText>
      </w:r>
      <w:r>
        <w:fldChar w:fldCharType="separate"/>
      </w:r>
      <w:r>
        <w:rPr>
          <w:rFonts w:ascii="Times New Roman" w:hAnsi="Times New Roman"/>
          <w:sz w:val="28"/>
          <w:szCs w:val="28"/>
        </w:rPr>
        <w:t>«О санитарно-эпидемиологическом благополучии населения»</w:t>
      </w:r>
      <w:r>
        <w:rPr>
          <w:rFonts w:ascii="Times New Roman" w:hAnsi="Times New Roman"/>
          <w:sz w:val="28"/>
          <w:szCs w:val="28"/>
        </w:rPr>
        <w:fldChar w:fldCharType="end"/>
      </w:r>
      <w:r>
        <w:rPr>
          <w:rFonts w:ascii="Times New Roman" w:hAnsi="Times New Roman"/>
          <w:sz w:val="28"/>
          <w:szCs w:val="28"/>
        </w:rPr>
        <w:t>,</w:t>
      </w:r>
    </w:p>
    <w:p>
      <w:pPr>
        <w:spacing w:after="0" w:line="240" w:lineRule="auto"/>
        <w:ind w:firstLine="709"/>
        <w:jc w:val="both"/>
        <w:rPr>
          <w:rFonts w:ascii="Times New Roman" w:hAnsi="Times New Roman"/>
          <w:b/>
          <w:color w:val="000000"/>
          <w:sz w:val="28"/>
          <w:szCs w:val="28"/>
        </w:rPr>
      </w:pPr>
      <w:r>
        <w:rPr>
          <w:rFonts w:ascii="Times New Roman" w:hAnsi="Times New Roman"/>
          <w:b/>
          <w:sz w:val="28"/>
          <w:szCs w:val="28"/>
        </w:rPr>
        <w:t xml:space="preserve">3.2. </w:t>
      </w:r>
      <w:r>
        <w:rPr>
          <w:rFonts w:ascii="Times New Roman" w:hAnsi="Times New Roman"/>
          <w:b/>
          <w:color w:val="000000"/>
          <w:sz w:val="28"/>
          <w:szCs w:val="28"/>
        </w:rPr>
        <w:t>Ресурсная обеспеченность программы</w:t>
      </w:r>
      <w:r>
        <w:rPr>
          <w:rFonts w:ascii="Times New Roman" w:hAnsi="Times New Roman"/>
          <w:sz w:val="28"/>
          <w:szCs w:val="28"/>
        </w:rPr>
        <w:t xml:space="preserve"> </w:t>
      </w:r>
    </w:p>
    <w:p>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3.2.1. Материально-технические условия: </w:t>
      </w:r>
    </w:p>
    <w:p>
      <w:pPr>
        <w:spacing w:after="0" w:line="240" w:lineRule="auto"/>
        <w:ind w:firstLine="709"/>
        <w:jc w:val="both"/>
        <w:rPr>
          <w:rFonts w:ascii="Times New Roman" w:hAnsi="Times New Roman"/>
          <w:sz w:val="28"/>
          <w:szCs w:val="28"/>
        </w:rPr>
      </w:pPr>
      <w:r>
        <w:rPr>
          <w:rFonts w:ascii="Times New Roman" w:hAnsi="Times New Roman"/>
          <w:color w:val="000000"/>
          <w:sz w:val="28"/>
          <w:szCs w:val="28"/>
        </w:rPr>
        <w:t>При реализации тематической смены «Круиз в страну Открытий» предусмотрено использование следующих помещений и оборудования:</w:t>
      </w:r>
    </w:p>
    <w:tbl>
      <w:tblPr>
        <w:tblStyle w:val="9"/>
        <w:tblW w:w="100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678"/>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w:t>
            </w:r>
          </w:p>
          <w:p>
            <w:pPr>
              <w:spacing w:after="0" w:line="240" w:lineRule="auto"/>
              <w:jc w:val="both"/>
              <w:rPr>
                <w:rFonts w:ascii="Times New Roman" w:hAnsi="Times New Roman"/>
                <w:bCs/>
                <w:sz w:val="28"/>
                <w:szCs w:val="28"/>
              </w:rPr>
            </w:pPr>
            <w:r>
              <w:rPr>
                <w:rFonts w:ascii="Times New Roman" w:hAnsi="Times New Roman"/>
                <w:bCs/>
                <w:sz w:val="28"/>
                <w:szCs w:val="28"/>
              </w:rPr>
              <w:t>П\П</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ПОМЕЩЕНИЯ</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ОБОРУДОВАНИЕ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1</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Актовый зал - 1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Светомузыкальное оборудование, мультимедийное оборудование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2.</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Спортивный зал -1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Мячи, скакалки, мягкий инвентарь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3.</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Тренажерный зал-1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тренажеры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4.</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Отрядные комнаты для профильных отрядов-12</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 xml:space="preserve">Настольные игры, </w:t>
            </w:r>
          </w:p>
          <w:p>
            <w:pPr>
              <w:spacing w:after="0" w:line="240" w:lineRule="auto"/>
              <w:jc w:val="both"/>
              <w:rPr>
                <w:rFonts w:ascii="Times New Roman" w:hAnsi="Times New Roman"/>
                <w:sz w:val="28"/>
                <w:szCs w:val="28"/>
              </w:rPr>
            </w:pPr>
            <w:r>
              <w:rPr>
                <w:rFonts w:ascii="Times New Roman" w:hAnsi="Times New Roman"/>
                <w:sz w:val="28"/>
                <w:szCs w:val="28"/>
              </w:rPr>
              <w:t>канцелярские товары, мультимедийное оборудование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5.</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Библиотека - 1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Книжный фонд, читальный зал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6.</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Спортивная площадка -1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 xml:space="preserve">Футбольное поле, </w:t>
            </w:r>
          </w:p>
          <w:p>
            <w:pPr>
              <w:spacing w:after="0" w:line="240" w:lineRule="auto"/>
              <w:jc w:val="both"/>
              <w:rPr>
                <w:rFonts w:ascii="Times New Roman" w:hAnsi="Times New Roman"/>
                <w:sz w:val="28"/>
                <w:szCs w:val="28"/>
              </w:rPr>
            </w:pPr>
            <w:r>
              <w:rPr>
                <w:rFonts w:ascii="Times New Roman" w:hAnsi="Times New Roman"/>
                <w:sz w:val="28"/>
                <w:szCs w:val="28"/>
              </w:rPr>
              <w:t>баскетбольная площадка,</w:t>
            </w:r>
          </w:p>
          <w:p>
            <w:pPr>
              <w:spacing w:after="0" w:line="240" w:lineRule="auto"/>
              <w:jc w:val="both"/>
              <w:rPr>
                <w:rFonts w:ascii="Times New Roman" w:hAnsi="Times New Roman"/>
                <w:sz w:val="28"/>
                <w:szCs w:val="28"/>
              </w:rPr>
            </w:pPr>
            <w:r>
              <w:rPr>
                <w:rFonts w:ascii="Times New Roman" w:hAnsi="Times New Roman"/>
                <w:sz w:val="28"/>
                <w:szCs w:val="28"/>
              </w:rPr>
              <w:t xml:space="preserve"> игровые зоны, полоса препятствий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7.</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Медицинский кабинет-1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В соответствии с требованиями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8.</w:t>
            </w:r>
          </w:p>
        </w:tc>
        <w:tc>
          <w:tcPr>
            <w:tcW w:w="467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Столовая - 1</w:t>
            </w:r>
          </w:p>
        </w:tc>
        <w:tc>
          <w:tcPr>
            <w:tcW w:w="453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 xml:space="preserve">В соответствии с требованиями, </w:t>
            </w:r>
          </w:p>
          <w:p>
            <w:pPr>
              <w:numPr>
                <w:ilvl w:val="0"/>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садочных мест</w:t>
            </w:r>
          </w:p>
        </w:tc>
      </w:tr>
    </w:tbl>
    <w:p>
      <w:pPr>
        <w:pStyle w:val="20"/>
        <w:spacing w:before="0" w:after="0"/>
        <w:ind w:firstLine="709"/>
        <w:contextualSpacing/>
        <w:jc w:val="both"/>
        <w:rPr>
          <w:sz w:val="28"/>
          <w:szCs w:val="28"/>
        </w:rPr>
      </w:pPr>
      <w:r>
        <w:rPr>
          <w:b/>
          <w:sz w:val="28"/>
          <w:szCs w:val="28"/>
        </w:rPr>
        <w:t>3.2.2. Материально-техническая база:</w:t>
      </w:r>
    </w:p>
    <w:p>
      <w:pPr>
        <w:pStyle w:val="20"/>
        <w:numPr>
          <w:ilvl w:val="0"/>
          <w:numId w:val="33"/>
        </w:numPr>
        <w:spacing w:before="0" w:after="0"/>
        <w:ind w:left="0" w:firstLine="709"/>
        <w:contextualSpacing/>
        <w:jc w:val="both"/>
        <w:rPr>
          <w:sz w:val="28"/>
          <w:szCs w:val="28"/>
        </w:rPr>
      </w:pPr>
      <w:r>
        <w:rPr>
          <w:sz w:val="28"/>
          <w:szCs w:val="28"/>
        </w:rPr>
        <w:t>канцелярские принадлежности;</w:t>
      </w:r>
    </w:p>
    <w:p>
      <w:pPr>
        <w:pStyle w:val="20"/>
        <w:numPr>
          <w:ilvl w:val="0"/>
          <w:numId w:val="33"/>
        </w:numPr>
        <w:spacing w:before="0" w:after="0"/>
        <w:ind w:left="0" w:firstLine="709"/>
        <w:contextualSpacing/>
        <w:jc w:val="both"/>
        <w:rPr>
          <w:sz w:val="28"/>
          <w:szCs w:val="28"/>
        </w:rPr>
      </w:pPr>
      <w:r>
        <w:rPr>
          <w:sz w:val="28"/>
          <w:szCs w:val="28"/>
        </w:rPr>
        <w:t>спортивный инвентарь: мяч футбольный, мячи волейбольные (2 шт.), мячи резиновые (2щт.), обручи (4 шт.), скакалки (4 шт.), кегли, настольный теннис, бадминтон;</w:t>
      </w:r>
    </w:p>
    <w:p>
      <w:pPr>
        <w:pStyle w:val="20"/>
        <w:numPr>
          <w:ilvl w:val="0"/>
          <w:numId w:val="33"/>
        </w:numPr>
        <w:spacing w:before="0" w:after="0"/>
        <w:ind w:left="0" w:firstLine="709"/>
        <w:contextualSpacing/>
        <w:jc w:val="both"/>
        <w:rPr>
          <w:sz w:val="28"/>
          <w:szCs w:val="28"/>
        </w:rPr>
      </w:pPr>
      <w:r>
        <w:rPr>
          <w:sz w:val="28"/>
          <w:szCs w:val="28"/>
        </w:rPr>
        <w:t>техническое обеспечение: магнитофоны, микрофон, звуковая аппаратура, мультимедиатехника;</w:t>
      </w:r>
    </w:p>
    <w:p>
      <w:pPr>
        <w:pStyle w:val="20"/>
        <w:numPr>
          <w:ilvl w:val="0"/>
          <w:numId w:val="33"/>
        </w:numPr>
        <w:spacing w:before="0" w:after="0"/>
        <w:ind w:left="0" w:firstLine="709"/>
        <w:contextualSpacing/>
        <w:jc w:val="both"/>
        <w:rPr>
          <w:sz w:val="28"/>
          <w:szCs w:val="28"/>
        </w:rPr>
      </w:pPr>
      <w:r>
        <w:rPr>
          <w:sz w:val="28"/>
          <w:szCs w:val="28"/>
        </w:rPr>
        <w:t>библиотечный фонд.</w:t>
      </w:r>
    </w:p>
    <w:p>
      <w:pPr>
        <w:tabs>
          <w:tab w:val="left" w:pos="426"/>
        </w:tabs>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3.3. Кадровое обеспечение программы</w:t>
      </w:r>
      <w:r>
        <w:rPr>
          <w:rFonts w:ascii="Times New Roman" w:hAnsi="Times New Roman"/>
          <w:sz w:val="28"/>
          <w:szCs w:val="28"/>
        </w:rPr>
        <w:t xml:space="preserve"> </w:t>
      </w:r>
    </w:p>
    <w:p>
      <w:pPr>
        <w:spacing w:after="0" w:line="240" w:lineRule="auto"/>
        <w:ind w:firstLine="709"/>
        <w:jc w:val="both"/>
        <w:rPr>
          <w:rFonts w:ascii="Times New Roman" w:hAnsi="Times New Roman"/>
          <w:sz w:val="28"/>
          <w:szCs w:val="28"/>
        </w:rPr>
      </w:pPr>
      <w:r>
        <w:rPr>
          <w:rFonts w:ascii="Times New Roman" w:hAnsi="Times New Roman"/>
          <w:sz w:val="28"/>
          <w:szCs w:val="28"/>
        </w:rPr>
        <w:drawing>
          <wp:anchor distT="0" distB="0" distL="114300" distR="114300" simplePos="0" relativeHeight="251671552" behindDoc="0" locked="0" layoutInCell="1" allowOverlap="1">
            <wp:simplePos x="0" y="0"/>
            <wp:positionH relativeFrom="column">
              <wp:posOffset>-584835</wp:posOffset>
            </wp:positionH>
            <wp:positionV relativeFrom="paragraph">
              <wp:posOffset>25400</wp:posOffset>
            </wp:positionV>
            <wp:extent cx="1238250" cy="1238250"/>
            <wp:effectExtent l="0" t="0" r="0" b="0"/>
            <wp:wrapSquare wrapText="bothSides"/>
            <wp:docPr id="468" name="Рисунок 468" descr="https://i.siteapi.org/MELmy8gZ8orOBL23jd1XgCgvwQQ=/fit-in/1024x768/center/top/e083cccf8434fe4.s.siteapi.org/img/e0c7c6b6f7aeac0df09a452103cde7baa821d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унок 468" descr="https://i.siteapi.org/MELmy8gZ8orOBL23jd1XgCgvwQQ=/fit-in/1024x768/center/top/e083cccf8434fe4.s.siteapi.org/img/e0c7c6b6f7aeac0df09a452103cde7baa821da20.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a:xfrm>
                      <a:off x="0" y="0"/>
                      <a:ext cx="1238250" cy="1238250"/>
                    </a:xfrm>
                    <a:prstGeom prst="rect">
                      <a:avLst/>
                    </a:prstGeom>
                    <a:noFill/>
                    <a:ln>
                      <a:noFill/>
                    </a:ln>
                  </pic:spPr>
                </pic:pic>
              </a:graphicData>
            </a:graphic>
          </wp:anchor>
        </w:drawing>
      </w:r>
      <w:r>
        <w:rPr>
          <w:rFonts w:ascii="Times New Roman" w:hAnsi="Times New Roman"/>
          <w:sz w:val="28"/>
          <w:szCs w:val="28"/>
        </w:rPr>
        <w:t xml:space="preserve"> Развитие и оздоровление детей в значительной мере зависит от знаний, умений и подготовленности к работе взрослых, которые организуют жизнедеятельность ребёнка в лагере в течение каждого дня. Важным для педагогического коллектива школы является то, что каникулы – свободное от учёбы время ребёнка, которым он имеет право распорядиться, а содержание и организация этого времени – актуальная жизненная проблема личности, в развитии которой помощь взрослых неоценима. Именно в свободное время ребёнок имеет большие возможности стать организатором, активным участником социально значимой деятельности.</w:t>
      </w:r>
    </w:p>
    <w:p>
      <w:pPr>
        <w:spacing w:after="0" w:line="240" w:lineRule="auto"/>
        <w:ind w:firstLine="709"/>
        <w:jc w:val="both"/>
        <w:rPr>
          <w:rFonts w:ascii="Times New Roman" w:hAnsi="Times New Roman"/>
          <w:sz w:val="28"/>
          <w:szCs w:val="28"/>
        </w:rPr>
      </w:pPr>
      <w:r>
        <w:rPr>
          <w:rFonts w:ascii="Times New Roman" w:hAnsi="Times New Roman"/>
          <w:sz w:val="28"/>
          <w:szCs w:val="28"/>
        </w:rPr>
        <w:t>Один из актуальных вопросов организации работы летнего лагеря – его кадровое обеспечение. Основа педагогического коллектива лагеря – педагоги школы, во время работы в лагере складывается сплочённый коллектив единомышленников, деятельность которых направлена на грамотную методическую организацию работы и сплочение детского коллектива.</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Особая ответственность за проведение лагеря ложится на его начальника и организатора тематической программы. </w:t>
      </w:r>
    </w:p>
    <w:p>
      <w:pPr>
        <w:spacing w:after="0" w:line="240" w:lineRule="auto"/>
        <w:ind w:firstLine="709"/>
        <w:jc w:val="both"/>
        <w:rPr>
          <w:rFonts w:ascii="Times New Roman" w:hAnsi="Times New Roman"/>
          <w:sz w:val="28"/>
          <w:szCs w:val="28"/>
        </w:rPr>
      </w:pPr>
      <w:r>
        <w:rPr>
          <w:rFonts w:ascii="Times New Roman" w:hAnsi="Times New Roman"/>
          <w:sz w:val="28"/>
          <w:szCs w:val="28"/>
        </w:rPr>
        <w:t>Кандидатура начальника лагеря и организатора тематической программы утверждаются по следующим критериям:</w:t>
      </w:r>
    </w:p>
    <w:p>
      <w:pPr>
        <w:pStyle w:val="20"/>
        <w:numPr>
          <w:ilvl w:val="0"/>
          <w:numId w:val="34"/>
        </w:numPr>
        <w:spacing w:before="0" w:after="0"/>
        <w:ind w:left="0" w:firstLine="709"/>
        <w:contextualSpacing/>
        <w:jc w:val="both"/>
        <w:rPr>
          <w:sz w:val="28"/>
          <w:szCs w:val="28"/>
        </w:rPr>
      </w:pPr>
      <w:r>
        <w:rPr>
          <w:sz w:val="28"/>
          <w:szCs w:val="28"/>
        </w:rPr>
        <w:t>наличие опыта работы с детьми в каникулярный период;</w:t>
      </w:r>
    </w:p>
    <w:p>
      <w:pPr>
        <w:pStyle w:val="20"/>
        <w:numPr>
          <w:ilvl w:val="0"/>
          <w:numId w:val="34"/>
        </w:numPr>
        <w:spacing w:before="0" w:after="0"/>
        <w:ind w:left="0" w:firstLine="709"/>
        <w:contextualSpacing/>
        <w:jc w:val="both"/>
        <w:rPr>
          <w:sz w:val="28"/>
          <w:szCs w:val="28"/>
        </w:rPr>
      </w:pPr>
      <w:r>
        <w:rPr>
          <w:sz w:val="28"/>
          <w:szCs w:val="28"/>
        </w:rPr>
        <w:t>наличие организаторского опыта;</w:t>
      </w:r>
    </w:p>
    <w:p>
      <w:pPr>
        <w:pStyle w:val="20"/>
        <w:numPr>
          <w:ilvl w:val="0"/>
          <w:numId w:val="34"/>
        </w:numPr>
        <w:spacing w:before="0" w:after="0"/>
        <w:ind w:left="0" w:firstLine="709"/>
        <w:contextualSpacing/>
        <w:jc w:val="both"/>
        <w:rPr>
          <w:sz w:val="28"/>
          <w:szCs w:val="28"/>
        </w:rPr>
      </w:pPr>
      <w:r>
        <w:rPr>
          <w:sz w:val="28"/>
          <w:szCs w:val="28"/>
        </w:rPr>
        <w:t>степень владения знаниями по организации работы в летнем лагере дневного пребывания.</w:t>
      </w:r>
    </w:p>
    <w:p>
      <w:pPr>
        <w:tabs>
          <w:tab w:val="left" w:pos="426"/>
        </w:tabs>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Перечень специалистов реализующих тематическую программу</w:t>
      </w:r>
    </w:p>
    <w:tbl>
      <w:tblPr>
        <w:tblStyle w:val="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6046"/>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w:t>
            </w: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Должность</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Количество ставок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Куратор летней оздоровительной кампании</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Начальник летних формирований (начальник лагеря)</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советник директора по воспитанию</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Руководитель профильного отряда</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Медработник (сотрудник  МУЗ ДГП № 4)</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Заведующая библиотекой</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Инструктор по физической культуре</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Педагог – организатор</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Музыкальный работник</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Социальный педагог</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Психолог</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pPr>
              <w:numPr>
                <w:ilvl w:val="0"/>
                <w:numId w:val="35"/>
              </w:numPr>
              <w:spacing w:after="0" w:line="240" w:lineRule="auto"/>
              <w:ind w:left="0" w:firstLine="0"/>
              <w:jc w:val="both"/>
              <w:rPr>
                <w:rFonts w:ascii="Times New Roman" w:hAnsi="Times New Roman"/>
                <w:b/>
                <w:bCs/>
                <w:sz w:val="28"/>
                <w:szCs w:val="28"/>
              </w:rPr>
            </w:pPr>
          </w:p>
        </w:tc>
        <w:tc>
          <w:tcPr>
            <w:tcW w:w="604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Уборщик помещения</w:t>
            </w:r>
          </w:p>
        </w:tc>
        <w:tc>
          <w:tcPr>
            <w:tcW w:w="223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Cs/>
                <w:sz w:val="28"/>
                <w:szCs w:val="28"/>
              </w:rPr>
            </w:pPr>
            <w:r>
              <w:rPr>
                <w:rFonts w:ascii="Times New Roman" w:hAnsi="Times New Roman"/>
                <w:bCs/>
                <w:sz w:val="28"/>
                <w:szCs w:val="28"/>
              </w:rPr>
              <w:t>1</w:t>
            </w:r>
          </w:p>
        </w:tc>
      </w:tr>
    </w:tbl>
    <w:p>
      <w:pPr>
        <w:tabs>
          <w:tab w:val="left" w:pos="42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2022 году работу лагеря обеспечивают следующие специалисты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57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b/>
                <w:sz w:val="28"/>
                <w:szCs w:val="28"/>
                <w:lang w:eastAsia="en-US"/>
              </w:rPr>
            </w:pPr>
            <w:r>
              <w:rPr>
                <w:rFonts w:ascii="Times New Roman" w:hAnsi="Times New Roman"/>
                <w:b/>
                <w:sz w:val="28"/>
                <w:szCs w:val="28"/>
                <w:lang w:eastAsia="en-US"/>
              </w:rPr>
              <w:t>№ п/п</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b/>
                <w:sz w:val="28"/>
                <w:szCs w:val="28"/>
                <w:lang w:eastAsia="en-US"/>
              </w:rPr>
            </w:pPr>
            <w:r>
              <w:rPr>
                <w:rFonts w:ascii="Times New Roman" w:hAnsi="Times New Roman"/>
                <w:b/>
                <w:sz w:val="28"/>
                <w:szCs w:val="28"/>
                <w:lang w:eastAsia="en-US"/>
              </w:rPr>
              <w:t>ФИО</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b/>
                <w:sz w:val="28"/>
                <w:szCs w:val="28"/>
                <w:lang w:eastAsia="en-US"/>
              </w:rPr>
            </w:pPr>
            <w:r>
              <w:rPr>
                <w:rFonts w:ascii="Times New Roman" w:hAnsi="Times New Roman"/>
                <w:b/>
                <w:sz w:val="28"/>
                <w:szCs w:val="28"/>
                <w:lang w:eastAsia="en-US"/>
              </w:rPr>
              <w:t>Должность в лагере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Литвин Л.Ю.</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Куратор ЛОК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Кружихина С.А.</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Начальник летних формирований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Лазебная Д.П.</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педагог-организатор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rPr>
              <w:t>Почтарева К.А.</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организатор физкультурно-спортивной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Литвинова Е.С.</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советник директора по воспитанию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Грозовская И.В.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Насибуллина М.Р.</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Лапшина А.В.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Ковалева А.А.</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Гайнетдинова М.В.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Ефимова О.Н.</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Чернов А.В.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Литвин М.П.</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Журавлев В.В.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Руководитель профильного отряда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Крылышкин С.В</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Концертмейстер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Лебедева В.Б.</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Педагог - психолог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Парфенова Т.И.</w:t>
            </w:r>
          </w:p>
        </w:tc>
        <w:tc>
          <w:tcPr>
            <w:tcW w:w="5953" w:type="dxa"/>
            <w:tcBorders>
              <w:top w:val="single" w:color="000000" w:sz="4" w:space="0"/>
              <w:left w:val="single" w:color="000000" w:sz="4" w:space="0"/>
              <w:bottom w:val="single" w:color="000000" w:sz="4" w:space="0"/>
              <w:right w:val="single" w:color="000000" w:sz="4" w:space="0"/>
            </w:tcBorders>
          </w:tcPr>
          <w:p>
            <w:pPr>
              <w:tabs>
                <w:tab w:val="left" w:pos="3945"/>
              </w:tabs>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r>
              <w:rPr>
                <w:rFonts w:ascii="Times New Roman" w:hAnsi="Times New Roman"/>
                <w:sz w:val="28"/>
                <w:szCs w:val="28"/>
                <w:lang w:eastAsia="en-US"/>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Borders>
              <w:top w:val="single" w:color="000000" w:sz="4" w:space="0"/>
              <w:left w:val="single" w:color="000000" w:sz="4" w:space="0"/>
              <w:bottom w:val="single" w:color="000000" w:sz="4" w:space="0"/>
              <w:right w:val="single" w:color="000000" w:sz="4" w:space="0"/>
            </w:tcBorders>
          </w:tcPr>
          <w:p>
            <w:pPr>
              <w:pStyle w:val="33"/>
              <w:numPr>
                <w:ilvl w:val="0"/>
                <w:numId w:val="36"/>
              </w:numPr>
              <w:spacing w:after="0" w:line="240" w:lineRule="auto"/>
              <w:ind w:left="0" w:firstLine="0"/>
              <w:jc w:val="center"/>
              <w:rPr>
                <w:rFonts w:ascii="Times New Roman" w:hAnsi="Times New Roman"/>
                <w:sz w:val="28"/>
                <w:szCs w:val="28"/>
                <w:lang w:eastAsia="en-US"/>
              </w:rPr>
            </w:pP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Аксенова М.И.</w:t>
            </w:r>
          </w:p>
        </w:tc>
        <w:tc>
          <w:tcPr>
            <w:tcW w:w="5953"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Медицинский работник</w:t>
            </w:r>
          </w:p>
        </w:tc>
      </w:tr>
    </w:tbl>
    <w:p>
      <w:pPr>
        <w:shd w:val="clear" w:color="auto" w:fill="FFFFFF"/>
        <w:spacing w:after="0" w:line="240" w:lineRule="auto"/>
        <w:ind w:firstLine="709"/>
        <w:jc w:val="center"/>
        <w:rPr>
          <w:rFonts w:ascii="Times New Roman" w:hAnsi="Times New Roman"/>
          <w:b/>
          <w:bCs/>
          <w:spacing w:val="-3"/>
          <w:sz w:val="28"/>
          <w:szCs w:val="28"/>
        </w:rPr>
      </w:pPr>
    </w:p>
    <w:p>
      <w:pPr>
        <w:shd w:val="clear" w:color="auto" w:fill="FFFFFF"/>
        <w:spacing w:after="0" w:line="240" w:lineRule="auto"/>
        <w:ind w:firstLine="709"/>
        <w:jc w:val="center"/>
        <w:rPr>
          <w:rFonts w:ascii="Times New Roman" w:hAnsi="Times New Roman"/>
          <w:b/>
          <w:bCs/>
          <w:spacing w:val="-3"/>
          <w:sz w:val="28"/>
          <w:szCs w:val="28"/>
        </w:rPr>
      </w:pPr>
      <w:r>
        <w:rPr>
          <w:rFonts w:ascii="Times New Roman" w:hAnsi="Times New Roman"/>
          <w:b/>
          <w:bCs/>
          <w:spacing w:val="-3"/>
          <w:sz w:val="28"/>
          <w:szCs w:val="28"/>
        </w:rPr>
        <w:t>Уровни педагогического персонала</w:t>
      </w:r>
    </w:p>
    <w:tbl>
      <w:tblPr>
        <w:tblStyle w:val="9"/>
        <w:tblW w:w="1006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977"/>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tcPr>
          <w:p>
            <w:pPr>
              <w:pStyle w:val="20"/>
              <w:spacing w:before="0" w:after="0"/>
              <w:jc w:val="both"/>
              <w:rPr>
                <w:b/>
                <w:i/>
                <w:sz w:val="28"/>
                <w:szCs w:val="28"/>
                <w:u w:val="single"/>
              </w:rPr>
            </w:pPr>
            <w:r>
              <w:rPr>
                <w:b/>
                <w:i/>
                <w:sz w:val="28"/>
                <w:szCs w:val="28"/>
                <w:u w:val="single"/>
              </w:rPr>
              <w:t>Уровни</w:t>
            </w:r>
          </w:p>
        </w:tc>
        <w:tc>
          <w:tcPr>
            <w:tcW w:w="2977" w:type="dxa"/>
            <w:tcBorders>
              <w:top w:val="single" w:color="auto" w:sz="4" w:space="0"/>
              <w:left w:val="single" w:color="auto" w:sz="4" w:space="0"/>
              <w:bottom w:val="single" w:color="auto" w:sz="4" w:space="0"/>
              <w:right w:val="single" w:color="auto" w:sz="4" w:space="0"/>
            </w:tcBorders>
          </w:tcPr>
          <w:p>
            <w:pPr>
              <w:pStyle w:val="20"/>
              <w:spacing w:before="0" w:after="0"/>
              <w:jc w:val="both"/>
              <w:rPr>
                <w:b/>
                <w:i/>
                <w:sz w:val="28"/>
                <w:szCs w:val="28"/>
                <w:u w:val="single"/>
              </w:rPr>
            </w:pPr>
            <w:r>
              <w:rPr>
                <w:b/>
                <w:i/>
                <w:sz w:val="28"/>
                <w:szCs w:val="28"/>
                <w:u w:val="single"/>
              </w:rPr>
              <w:t>Состав</w:t>
            </w:r>
          </w:p>
        </w:tc>
        <w:tc>
          <w:tcPr>
            <w:tcW w:w="5103" w:type="dxa"/>
            <w:tcBorders>
              <w:top w:val="single" w:color="auto" w:sz="4" w:space="0"/>
              <w:left w:val="single" w:color="auto" w:sz="4" w:space="0"/>
              <w:bottom w:val="single" w:color="auto" w:sz="4" w:space="0"/>
              <w:right w:val="single" w:color="auto" w:sz="4" w:space="0"/>
            </w:tcBorders>
          </w:tcPr>
          <w:p>
            <w:pPr>
              <w:pStyle w:val="20"/>
              <w:spacing w:before="0" w:after="0"/>
              <w:jc w:val="both"/>
              <w:rPr>
                <w:b/>
                <w:i/>
                <w:sz w:val="28"/>
                <w:szCs w:val="28"/>
                <w:u w:val="single"/>
              </w:rPr>
            </w:pPr>
            <w:r>
              <w:rPr>
                <w:b/>
                <w:i/>
                <w:sz w:val="28"/>
                <w:szCs w:val="28"/>
                <w:u w:val="single"/>
              </w:rPr>
              <w:t>Функционал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1985" w:type="dxa"/>
            <w:vMerge w:val="restart"/>
            <w:tcBorders>
              <w:top w:val="single" w:color="auto" w:sz="4" w:space="0"/>
              <w:left w:val="single" w:color="auto" w:sz="4" w:space="0"/>
              <w:bottom w:val="single" w:color="auto" w:sz="4" w:space="0"/>
              <w:right w:val="single" w:color="auto" w:sz="4" w:space="0"/>
            </w:tcBorders>
          </w:tcPr>
          <w:p>
            <w:pPr>
              <w:pStyle w:val="20"/>
              <w:spacing w:before="0" w:after="0"/>
              <w:jc w:val="both"/>
              <w:rPr>
                <w:sz w:val="28"/>
                <w:szCs w:val="28"/>
              </w:rPr>
            </w:pPr>
          </w:p>
          <w:p>
            <w:pPr>
              <w:pStyle w:val="20"/>
              <w:spacing w:before="0" w:after="0"/>
              <w:jc w:val="both"/>
              <w:rPr>
                <w:sz w:val="28"/>
                <w:szCs w:val="28"/>
              </w:rPr>
            </w:pPr>
          </w:p>
          <w:p>
            <w:pPr>
              <w:pStyle w:val="20"/>
              <w:spacing w:before="0" w:after="0"/>
              <w:jc w:val="both"/>
              <w:rPr>
                <w:sz w:val="28"/>
                <w:szCs w:val="28"/>
              </w:rPr>
            </w:pPr>
          </w:p>
          <w:p>
            <w:pPr>
              <w:pStyle w:val="20"/>
              <w:spacing w:before="0" w:after="0"/>
              <w:jc w:val="both"/>
              <w:rPr>
                <w:sz w:val="28"/>
                <w:szCs w:val="28"/>
              </w:rPr>
            </w:pPr>
          </w:p>
          <w:p>
            <w:pPr>
              <w:pStyle w:val="20"/>
              <w:spacing w:before="0" w:after="0"/>
              <w:jc w:val="both"/>
              <w:rPr>
                <w:b/>
                <w:sz w:val="28"/>
                <w:szCs w:val="28"/>
              </w:rPr>
            </w:pPr>
            <w:r>
              <w:rPr>
                <w:b/>
                <w:sz w:val="28"/>
                <w:szCs w:val="28"/>
              </w:rPr>
              <w:t>управленческий уровень</w:t>
            </w:r>
          </w:p>
        </w:tc>
        <w:tc>
          <w:tcPr>
            <w:tcW w:w="2977" w:type="dxa"/>
            <w:tcBorders>
              <w:top w:val="single" w:color="auto" w:sz="4" w:space="0"/>
              <w:left w:val="single" w:color="auto" w:sz="4" w:space="0"/>
              <w:right w:val="single" w:color="auto" w:sz="4" w:space="0"/>
            </w:tcBorders>
          </w:tcPr>
          <w:p>
            <w:pPr>
              <w:pStyle w:val="20"/>
              <w:spacing w:before="0" w:after="0"/>
              <w:jc w:val="both"/>
              <w:rPr>
                <w:sz w:val="28"/>
                <w:szCs w:val="28"/>
              </w:rPr>
            </w:pPr>
            <w:r>
              <w:rPr>
                <w:sz w:val="28"/>
                <w:szCs w:val="28"/>
              </w:rPr>
              <w:t>1заместитель директора по ВР</w:t>
            </w:r>
          </w:p>
        </w:tc>
        <w:tc>
          <w:tcPr>
            <w:tcW w:w="5103" w:type="dxa"/>
            <w:tcBorders>
              <w:top w:val="single" w:color="auto" w:sz="4" w:space="0"/>
              <w:left w:val="single" w:color="auto" w:sz="4" w:space="0"/>
              <w:right w:val="single" w:color="auto" w:sz="4" w:space="0"/>
            </w:tcBorders>
          </w:tcPr>
          <w:p>
            <w:pPr>
              <w:pStyle w:val="20"/>
              <w:spacing w:before="0" w:after="0"/>
              <w:contextualSpacing/>
              <w:jc w:val="both"/>
              <w:rPr>
                <w:sz w:val="28"/>
                <w:szCs w:val="28"/>
              </w:rPr>
            </w:pPr>
            <w:r>
              <w:rPr>
                <w:sz w:val="28"/>
                <w:szCs w:val="28"/>
              </w:rPr>
              <w:t>- Осуществляет общее руководство и контроль всей летней кампанией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both"/>
              <w:rPr>
                <w:rFonts w:ascii="Times New Roman" w:hAnsi="Times New Roman"/>
                <w:b/>
                <w:sz w:val="28"/>
                <w:szCs w:val="28"/>
              </w:rPr>
            </w:pPr>
          </w:p>
        </w:tc>
        <w:tc>
          <w:tcPr>
            <w:tcW w:w="2977" w:type="dxa"/>
            <w:tcBorders>
              <w:top w:val="single" w:color="auto" w:sz="4" w:space="0"/>
              <w:left w:val="single" w:color="auto" w:sz="4" w:space="0"/>
              <w:bottom w:val="single" w:color="auto" w:sz="4" w:space="0"/>
              <w:right w:val="single" w:color="auto" w:sz="4" w:space="0"/>
            </w:tcBorders>
          </w:tcPr>
          <w:p>
            <w:pPr>
              <w:pStyle w:val="20"/>
              <w:spacing w:before="0" w:after="0"/>
              <w:jc w:val="both"/>
              <w:rPr>
                <w:sz w:val="28"/>
                <w:szCs w:val="28"/>
              </w:rPr>
            </w:pPr>
            <w:r>
              <w:rPr>
                <w:sz w:val="28"/>
                <w:szCs w:val="28"/>
              </w:rPr>
              <w:t>Учитель, курирующий деятельность летних формирований</w:t>
            </w:r>
          </w:p>
          <w:p>
            <w:pPr>
              <w:pStyle w:val="20"/>
              <w:spacing w:before="0" w:after="0"/>
              <w:jc w:val="both"/>
              <w:rPr>
                <w:sz w:val="28"/>
                <w:szCs w:val="28"/>
              </w:rPr>
            </w:pPr>
            <w:r>
              <w:rPr>
                <w:sz w:val="28"/>
                <w:szCs w:val="28"/>
              </w:rPr>
              <w:t>(начальник лагеря)</w:t>
            </w:r>
          </w:p>
        </w:tc>
        <w:tc>
          <w:tcPr>
            <w:tcW w:w="5103" w:type="dxa"/>
            <w:tcBorders>
              <w:top w:val="single" w:color="auto" w:sz="4" w:space="0"/>
              <w:left w:val="single" w:color="auto" w:sz="4" w:space="0"/>
              <w:bottom w:val="single" w:color="auto" w:sz="4" w:space="0"/>
              <w:right w:val="single" w:color="auto" w:sz="4" w:space="0"/>
            </w:tcBorders>
          </w:tcPr>
          <w:p>
            <w:pPr>
              <w:pStyle w:val="20"/>
              <w:spacing w:before="0" w:after="0"/>
              <w:contextualSpacing/>
              <w:jc w:val="both"/>
              <w:rPr>
                <w:sz w:val="28"/>
                <w:szCs w:val="28"/>
              </w:rPr>
            </w:pPr>
            <w:r>
              <w:rPr>
                <w:sz w:val="28"/>
                <w:szCs w:val="28"/>
              </w:rPr>
              <w:t>- Создает и обеспечивает условия для организации летнего лагеря дневного пребывания</w:t>
            </w:r>
          </w:p>
          <w:p>
            <w:pPr>
              <w:pStyle w:val="20"/>
              <w:spacing w:before="0" w:after="0"/>
              <w:contextualSpacing/>
              <w:jc w:val="both"/>
              <w:rPr>
                <w:sz w:val="28"/>
                <w:szCs w:val="28"/>
              </w:rPr>
            </w:pPr>
            <w:r>
              <w:rPr>
                <w:sz w:val="28"/>
                <w:szCs w:val="28"/>
              </w:rPr>
              <w:t>- Осуществляет контроль над  процессом и результатом реализации программы  лагеря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85" w:type="dxa"/>
            <w:vMerge w:val="restart"/>
            <w:tcBorders>
              <w:top w:val="single" w:color="auto" w:sz="4" w:space="0"/>
              <w:left w:val="single" w:color="auto" w:sz="4" w:space="0"/>
              <w:bottom w:val="single" w:color="auto" w:sz="4" w:space="0"/>
              <w:right w:val="single" w:color="auto" w:sz="4" w:space="0"/>
            </w:tcBorders>
          </w:tcPr>
          <w:p>
            <w:pPr>
              <w:pStyle w:val="20"/>
              <w:spacing w:before="0" w:after="0"/>
              <w:jc w:val="both"/>
              <w:rPr>
                <w:sz w:val="28"/>
                <w:szCs w:val="28"/>
              </w:rPr>
            </w:pPr>
          </w:p>
          <w:p>
            <w:pPr>
              <w:pStyle w:val="20"/>
              <w:spacing w:before="0" w:after="0"/>
              <w:jc w:val="both"/>
              <w:rPr>
                <w:sz w:val="28"/>
                <w:szCs w:val="28"/>
              </w:rPr>
            </w:pPr>
          </w:p>
          <w:p>
            <w:pPr>
              <w:pStyle w:val="20"/>
              <w:spacing w:before="0" w:after="0"/>
              <w:jc w:val="both"/>
              <w:rPr>
                <w:b/>
                <w:sz w:val="28"/>
                <w:szCs w:val="28"/>
              </w:rPr>
            </w:pPr>
            <w:r>
              <w:rPr>
                <w:b/>
                <w:sz w:val="28"/>
                <w:szCs w:val="28"/>
              </w:rPr>
              <w:t>организационный уровень</w:t>
            </w:r>
          </w:p>
        </w:tc>
        <w:tc>
          <w:tcPr>
            <w:tcW w:w="2977" w:type="dxa"/>
            <w:tcBorders>
              <w:top w:val="single" w:color="auto" w:sz="4" w:space="0"/>
              <w:left w:val="single" w:color="auto" w:sz="4" w:space="0"/>
              <w:bottom w:val="single" w:color="auto" w:sz="4" w:space="0"/>
              <w:right w:val="single" w:color="auto" w:sz="4" w:space="0"/>
            </w:tcBorders>
          </w:tcPr>
          <w:p>
            <w:pPr>
              <w:pStyle w:val="20"/>
              <w:spacing w:before="0" w:after="0"/>
              <w:jc w:val="both"/>
              <w:rPr>
                <w:sz w:val="28"/>
                <w:szCs w:val="28"/>
              </w:rPr>
            </w:pPr>
            <w:r>
              <w:rPr>
                <w:sz w:val="28"/>
                <w:szCs w:val="28"/>
              </w:rPr>
              <w:t>Учитель, курирующий деятельность профильного отряда</w:t>
            </w:r>
          </w:p>
        </w:tc>
        <w:tc>
          <w:tcPr>
            <w:tcW w:w="5103" w:type="dxa"/>
            <w:tcBorders>
              <w:top w:val="single" w:color="auto" w:sz="4" w:space="0"/>
              <w:left w:val="single" w:color="auto" w:sz="4" w:space="0"/>
              <w:bottom w:val="single" w:color="auto" w:sz="4" w:space="0"/>
              <w:right w:val="single" w:color="auto" w:sz="4" w:space="0"/>
            </w:tcBorders>
          </w:tcPr>
          <w:p>
            <w:pPr>
              <w:pStyle w:val="20"/>
              <w:spacing w:before="0" w:after="0"/>
              <w:contextualSpacing/>
              <w:jc w:val="both"/>
              <w:rPr>
                <w:sz w:val="28"/>
                <w:szCs w:val="28"/>
              </w:rPr>
            </w:pPr>
            <w:r>
              <w:rPr>
                <w:sz w:val="28"/>
                <w:szCs w:val="28"/>
              </w:rPr>
              <w:t>- Реализует программу профильного отряда;</w:t>
            </w:r>
          </w:p>
          <w:p>
            <w:pPr>
              <w:pStyle w:val="20"/>
              <w:spacing w:before="0" w:after="0"/>
              <w:contextualSpacing/>
              <w:jc w:val="both"/>
              <w:rPr>
                <w:sz w:val="28"/>
                <w:szCs w:val="28"/>
              </w:rPr>
            </w:pPr>
            <w:r>
              <w:rPr>
                <w:sz w:val="28"/>
                <w:szCs w:val="28"/>
              </w:rPr>
              <w:t>- Обеспечивает безопасное проведение воспитательного  процесса в отряде;</w:t>
            </w:r>
          </w:p>
          <w:p>
            <w:pPr>
              <w:pStyle w:val="20"/>
              <w:spacing w:before="0" w:after="0"/>
              <w:contextualSpacing/>
              <w:jc w:val="both"/>
              <w:rPr>
                <w:sz w:val="28"/>
                <w:szCs w:val="28"/>
              </w:rPr>
            </w:pPr>
            <w:r>
              <w:rPr>
                <w:sz w:val="28"/>
                <w:szCs w:val="28"/>
              </w:rPr>
              <w:t>- Вносит предложения по улучшению условий проведения воспитательного  процесса;</w:t>
            </w:r>
          </w:p>
          <w:p>
            <w:pPr>
              <w:pStyle w:val="20"/>
              <w:spacing w:before="0" w:after="0"/>
              <w:contextualSpacing/>
              <w:jc w:val="both"/>
              <w:rPr>
                <w:sz w:val="28"/>
                <w:szCs w:val="28"/>
              </w:rPr>
            </w:pPr>
            <w:r>
              <w:rPr>
                <w:sz w:val="28"/>
                <w:szCs w:val="28"/>
              </w:rPr>
              <w:t>- Несет ответственность за сохранение жизни и здоровья воспитанников во время воспитательного  процесса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both"/>
              <w:rPr>
                <w:rFonts w:ascii="Times New Roman" w:hAnsi="Times New Roman"/>
                <w:b/>
                <w:sz w:val="28"/>
                <w:szCs w:val="28"/>
              </w:rPr>
            </w:pPr>
          </w:p>
        </w:tc>
        <w:tc>
          <w:tcPr>
            <w:tcW w:w="2977" w:type="dxa"/>
            <w:tcBorders>
              <w:top w:val="single" w:color="auto" w:sz="4" w:space="0"/>
              <w:left w:val="single" w:color="auto" w:sz="4" w:space="0"/>
              <w:bottom w:val="single" w:color="auto" w:sz="4" w:space="0"/>
              <w:right w:val="single" w:color="auto" w:sz="4" w:space="0"/>
            </w:tcBorders>
          </w:tcPr>
          <w:p>
            <w:pPr>
              <w:pStyle w:val="20"/>
              <w:spacing w:before="0" w:after="0"/>
              <w:jc w:val="both"/>
              <w:rPr>
                <w:sz w:val="28"/>
                <w:szCs w:val="28"/>
              </w:rPr>
            </w:pPr>
            <w:r>
              <w:rPr>
                <w:sz w:val="28"/>
                <w:szCs w:val="28"/>
              </w:rPr>
              <w:t>Педагоги-организаторы, педагоги дополнительного образования</w:t>
            </w:r>
          </w:p>
        </w:tc>
        <w:tc>
          <w:tcPr>
            <w:tcW w:w="5103" w:type="dxa"/>
            <w:tcBorders>
              <w:top w:val="single" w:color="auto" w:sz="4" w:space="0"/>
              <w:left w:val="single" w:color="auto" w:sz="4" w:space="0"/>
              <w:bottom w:val="single" w:color="auto" w:sz="4" w:space="0"/>
              <w:right w:val="single" w:color="auto" w:sz="4" w:space="0"/>
            </w:tcBorders>
          </w:tcPr>
          <w:p>
            <w:pPr>
              <w:pStyle w:val="20"/>
              <w:spacing w:before="0" w:after="0"/>
              <w:contextualSpacing/>
              <w:jc w:val="both"/>
              <w:rPr>
                <w:sz w:val="28"/>
                <w:szCs w:val="28"/>
              </w:rPr>
            </w:pPr>
            <w:r>
              <w:rPr>
                <w:sz w:val="28"/>
                <w:szCs w:val="28"/>
              </w:rPr>
              <w:t>- Оказывают помощь руководителям отрядов в организации досуга детей, отдыхающих в  лагере</w:t>
            </w:r>
          </w:p>
        </w:tc>
      </w:tr>
    </w:tbl>
    <w:p>
      <w:pPr>
        <w:pStyle w:val="20"/>
        <w:spacing w:before="0" w:after="0"/>
        <w:ind w:firstLine="709"/>
        <w:jc w:val="both"/>
        <w:rPr>
          <w:b/>
          <w:sz w:val="28"/>
          <w:szCs w:val="28"/>
        </w:rPr>
      </w:pPr>
      <w:r>
        <w:rPr>
          <w:sz w:val="28"/>
          <w:szCs w:val="28"/>
        </w:rPr>
        <w:drawing>
          <wp:anchor distT="0" distB="0" distL="114300" distR="114300" simplePos="0" relativeHeight="251672576" behindDoc="0" locked="0" layoutInCell="1" allowOverlap="1">
            <wp:simplePos x="0" y="0"/>
            <wp:positionH relativeFrom="column">
              <wp:posOffset>4977765</wp:posOffset>
            </wp:positionH>
            <wp:positionV relativeFrom="paragraph">
              <wp:posOffset>105410</wp:posOffset>
            </wp:positionV>
            <wp:extent cx="1066800" cy="1066800"/>
            <wp:effectExtent l="0" t="0" r="0" b="0"/>
            <wp:wrapSquare wrapText="bothSides"/>
            <wp:docPr id="469" name="Рисунок 469" descr="http://bakutranslation.az/ru/wp-content/uploads/2015/07/transl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Рисунок 469" descr="http://bakutranslation.az/ru/wp-content/uploads/2015/07/translators.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r>
        <w:rPr>
          <w:b/>
          <w:sz w:val="28"/>
          <w:szCs w:val="28"/>
        </w:rPr>
        <w:t>Социальные партнеры</w:t>
      </w:r>
      <w:r>
        <w:rPr>
          <w:sz w:val="28"/>
          <w:szCs w:val="28"/>
        </w:rPr>
        <w:t xml:space="preserve"> </w:t>
      </w:r>
    </w:p>
    <w:p>
      <w:pPr>
        <w:pStyle w:val="20"/>
        <w:spacing w:before="0" w:after="0"/>
        <w:ind w:firstLine="709"/>
        <w:jc w:val="both"/>
        <w:rPr>
          <w:sz w:val="28"/>
          <w:szCs w:val="28"/>
        </w:rPr>
      </w:pPr>
      <w:r>
        <w:rPr>
          <w:sz w:val="28"/>
          <w:szCs w:val="28"/>
        </w:rPr>
        <w:t>Педагоги лагеря активно сотрудничают с социальными партнерами – учреждениями города Челябинска по организации досуга воспитанников, оздоровления, а так же   организации программ профилактической направленности.</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ОДН Калининского района.</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Пожарная часть №11 ФГКУ 3 ОФПС по Челябинской области.</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Театры г.Челябинска</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Совет ветеранов Калининского района</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Региональный фонд ветеранов ВМФ </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Региональное отделение Красного Креста </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Библиотеки г.Челябинска, театры, музеи.</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МБУ СДЮШОР № 10 по пулевой стрельбе.</w:t>
      </w:r>
    </w:p>
    <w:p>
      <w:pPr>
        <w:numPr>
          <w:ilvl w:val="0"/>
          <w:numId w:val="3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Челябинский зоопарк.</w:t>
      </w:r>
    </w:p>
    <w:p>
      <w:pPr>
        <w:pStyle w:val="44"/>
        <w:numPr>
          <w:ilvl w:val="0"/>
          <w:numId w:val="37"/>
        </w:numPr>
        <w:spacing w:before="0" w:beforeAutospacing="0" w:after="0" w:afterAutospacing="0"/>
        <w:ind w:left="0" w:firstLine="709"/>
        <w:contextualSpacing/>
        <w:jc w:val="both"/>
        <w:rPr>
          <w:rFonts w:ascii="Times New Roman" w:hAnsi="Times New Roman"/>
          <w:b/>
          <w:color w:val="000000"/>
          <w:sz w:val="28"/>
          <w:szCs w:val="28"/>
        </w:rPr>
      </w:pPr>
      <w:r>
        <w:rPr>
          <w:rFonts w:ascii="Times New Roman" w:hAnsi="Times New Roman"/>
          <w:sz w:val="28"/>
          <w:szCs w:val="28"/>
        </w:rPr>
        <w:t>ОАО «Комбинат социального питания».</w:t>
      </w:r>
    </w:p>
    <w:p>
      <w:pPr>
        <w:pStyle w:val="44"/>
        <w:numPr>
          <w:ilvl w:val="0"/>
          <w:numId w:val="37"/>
        </w:numPr>
        <w:spacing w:before="0" w:beforeAutospacing="0" w:after="0" w:afterAutospacing="0"/>
        <w:ind w:left="0" w:firstLine="709"/>
        <w:contextualSpacing/>
        <w:jc w:val="both"/>
        <w:rPr>
          <w:rFonts w:ascii="Times New Roman" w:hAnsi="Times New Roman"/>
          <w:b/>
          <w:color w:val="000000"/>
          <w:sz w:val="28"/>
          <w:szCs w:val="28"/>
        </w:rPr>
      </w:pPr>
      <w:r>
        <w:rPr>
          <w:rFonts w:ascii="Times New Roman" w:hAnsi="Times New Roman"/>
          <w:sz w:val="28"/>
          <w:szCs w:val="28"/>
        </w:rPr>
        <w:t>МБУЗ ДГП №4.</w:t>
      </w:r>
    </w:p>
    <w:p>
      <w:pPr>
        <w:pStyle w:val="44"/>
        <w:spacing w:before="0" w:beforeAutospacing="0" w:after="0" w:afterAutospacing="0"/>
        <w:ind w:firstLine="709"/>
        <w:contextualSpacing/>
        <w:jc w:val="both"/>
        <w:rPr>
          <w:rFonts w:ascii="Times New Roman" w:hAnsi="Times New Roman"/>
          <w:b/>
          <w:color w:val="000000"/>
          <w:sz w:val="28"/>
          <w:szCs w:val="28"/>
        </w:rPr>
      </w:pPr>
      <w:r>
        <w:rPr>
          <w:rFonts w:ascii="Times New Roman" w:hAnsi="Times New Roman"/>
          <w:b/>
          <w:color w:val="000000"/>
          <w:sz w:val="28"/>
          <w:szCs w:val="28"/>
        </w:rPr>
        <w:t>3.4. Педагогические условия</w:t>
      </w:r>
    </w:p>
    <w:p>
      <w:pPr>
        <w:pStyle w:val="44"/>
        <w:numPr>
          <w:ilvl w:val="0"/>
          <w:numId w:val="38"/>
        </w:numPr>
        <w:spacing w:before="0" w:beforeAutospacing="0" w:after="0" w:afterAutospacing="0"/>
        <w:ind w:left="0" w:firstLine="709"/>
        <w:contextualSpacing/>
        <w:jc w:val="both"/>
        <w:rPr>
          <w:rFonts w:ascii="Times New Roman" w:hAnsi="Times New Roman"/>
          <w:color w:val="000000"/>
          <w:sz w:val="28"/>
          <w:szCs w:val="28"/>
        </w:rPr>
      </w:pPr>
      <w:r>
        <w:rPr>
          <w:rFonts w:ascii="Times New Roman" w:hAnsi="Times New Roman"/>
          <w:color w:val="000000"/>
          <w:sz w:val="28"/>
          <w:szCs w:val="28"/>
        </w:rPr>
        <w:t>соответствие направлений  работы  педагогического персонала целям и задачам лагерной смены, создание условий для индивидуального развития личности ребенка через участие общелагерных мероприятиях и отрядных делах;</w:t>
      </w:r>
    </w:p>
    <w:p>
      <w:pPr>
        <w:pStyle w:val="44"/>
        <w:numPr>
          <w:ilvl w:val="0"/>
          <w:numId w:val="38"/>
        </w:numPr>
        <w:spacing w:before="0" w:beforeAutospacing="0" w:after="0" w:afterAutospacing="0"/>
        <w:ind w:left="0" w:firstLine="709"/>
        <w:contextualSpacing/>
        <w:jc w:val="both"/>
        <w:rPr>
          <w:rFonts w:ascii="Times New Roman" w:hAnsi="Times New Roman"/>
          <w:color w:val="000000"/>
          <w:sz w:val="28"/>
          <w:szCs w:val="28"/>
        </w:rPr>
      </w:pPr>
      <w:r>
        <w:rPr>
          <w:rFonts w:ascii="Times New Roman" w:hAnsi="Times New Roman"/>
          <w:color w:val="000000"/>
          <w:sz w:val="28"/>
          <w:szCs w:val="28"/>
        </w:rPr>
        <w:t>отбор педагогических приемов и средств с учетом возрастных особенностей детей;</w:t>
      </w:r>
    </w:p>
    <w:p>
      <w:pPr>
        <w:pStyle w:val="44"/>
        <w:numPr>
          <w:ilvl w:val="0"/>
          <w:numId w:val="38"/>
        </w:numPr>
        <w:spacing w:before="0" w:beforeAutospacing="0" w:after="0" w:afterAutospacing="0"/>
        <w:ind w:left="0" w:firstLine="709"/>
        <w:contextualSpacing/>
        <w:jc w:val="both"/>
        <w:rPr>
          <w:rFonts w:ascii="Times New Roman" w:hAnsi="Times New Roman"/>
          <w:color w:val="000000"/>
          <w:sz w:val="28"/>
          <w:szCs w:val="28"/>
        </w:rPr>
      </w:pPr>
      <w:r>
        <w:rPr>
          <w:rFonts w:ascii="Times New Roman" w:hAnsi="Times New Roman"/>
          <w:color w:val="000000"/>
          <w:sz w:val="28"/>
          <w:szCs w:val="28"/>
        </w:rPr>
        <w:t>обеспечение единства и взаимосвязи управления  и самоуправления;</w:t>
      </w:r>
    </w:p>
    <w:p>
      <w:pPr>
        <w:pStyle w:val="44"/>
        <w:numPr>
          <w:ilvl w:val="0"/>
          <w:numId w:val="38"/>
        </w:numPr>
        <w:spacing w:before="0" w:beforeAutospacing="0" w:after="0" w:afterAutospacing="0"/>
        <w:ind w:left="0" w:firstLine="709"/>
        <w:contextualSpacing/>
        <w:jc w:val="both"/>
        <w:rPr>
          <w:rFonts w:ascii="Times New Roman" w:hAnsi="Times New Roman"/>
          <w:color w:val="000000"/>
          <w:sz w:val="28"/>
          <w:szCs w:val="28"/>
        </w:rPr>
      </w:pPr>
      <w:r>
        <w:rPr>
          <w:rFonts w:ascii="Times New Roman" w:hAnsi="Times New Roman"/>
          <w:color w:val="000000"/>
          <w:sz w:val="28"/>
          <w:szCs w:val="28"/>
        </w:rPr>
        <w:t>единство педагогических требований во взаимоотношениях с детьми.</w:t>
      </w:r>
    </w:p>
    <w:p>
      <w:pPr>
        <w:pStyle w:val="20"/>
        <w:spacing w:before="0" w:after="0"/>
        <w:ind w:firstLine="709"/>
        <w:rPr>
          <w:b/>
          <w:sz w:val="28"/>
          <w:szCs w:val="28"/>
        </w:rPr>
      </w:pPr>
      <w:r>
        <w:rPr>
          <w:b/>
          <w:sz w:val="28"/>
          <w:szCs w:val="28"/>
        </w:rPr>
        <w:t>3.5. Методические условия</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Учет возрастных особенностей, знания об индивидуальном уровне физического и психического развития, анализ интересов и потребностей детей разных категорий позволяет целесообразно  использовать в практической деятельности </w:t>
      </w:r>
      <w:r>
        <w:rPr>
          <w:rFonts w:ascii="Times New Roman" w:hAnsi="Times New Roman"/>
          <w:b/>
          <w:i/>
          <w:sz w:val="28"/>
          <w:szCs w:val="28"/>
          <w:u w:val="single"/>
        </w:rPr>
        <w:t>педагогические технологии</w:t>
      </w:r>
      <w:r>
        <w:rPr>
          <w:rFonts w:ascii="Times New Roman" w:hAnsi="Times New Roman"/>
          <w:sz w:val="28"/>
          <w:szCs w:val="28"/>
        </w:rPr>
        <w:t>, способствующие самопознанию и самоопределению детей и подростков:</w:t>
      </w:r>
    </w:p>
    <w:p>
      <w:pPr>
        <w:numPr>
          <w:ilvl w:val="0"/>
          <w:numId w:val="39"/>
        </w:numPr>
        <w:spacing w:after="0" w:line="240" w:lineRule="auto"/>
        <w:ind w:left="0" w:firstLine="709"/>
        <w:jc w:val="both"/>
        <w:rPr>
          <w:rFonts w:ascii="Times New Roman" w:hAnsi="Times New Roman"/>
          <w:sz w:val="28"/>
          <w:szCs w:val="28"/>
        </w:rPr>
      </w:pPr>
      <w:r>
        <w:rPr>
          <w:rFonts w:ascii="Times New Roman" w:hAnsi="Times New Roman"/>
          <w:sz w:val="28"/>
          <w:szCs w:val="28"/>
        </w:rPr>
        <w:t>методы разностороннего воздействия на сознание, чувства и волю отдыхающих (беседа, диспут, убеждение и т.п.);</w:t>
      </w:r>
    </w:p>
    <w:p>
      <w:pPr>
        <w:numPr>
          <w:ilvl w:val="0"/>
          <w:numId w:val="39"/>
        </w:numPr>
        <w:spacing w:after="0" w:line="240" w:lineRule="auto"/>
        <w:ind w:left="0" w:firstLine="709"/>
        <w:jc w:val="both"/>
        <w:rPr>
          <w:rFonts w:ascii="Times New Roman" w:hAnsi="Times New Roman"/>
          <w:sz w:val="28"/>
          <w:szCs w:val="28"/>
        </w:rPr>
      </w:pPr>
      <w:r>
        <w:rPr>
          <w:rFonts w:ascii="Times New Roman" w:hAnsi="Times New Roman"/>
          <w:sz w:val="28"/>
          <w:szCs w:val="28"/>
        </w:rPr>
        <w:t>методы организации деятельности и формирования опыта общественного поведения  (педагогическое требование, поручение, создание воспитывающей ситуации, общественное мнение);</w:t>
      </w:r>
    </w:p>
    <w:p>
      <w:pPr>
        <w:numPr>
          <w:ilvl w:val="0"/>
          <w:numId w:val="39"/>
        </w:numPr>
        <w:spacing w:after="0" w:line="240" w:lineRule="auto"/>
        <w:ind w:left="0" w:firstLine="709"/>
        <w:jc w:val="both"/>
        <w:rPr>
          <w:rFonts w:ascii="Times New Roman" w:hAnsi="Times New Roman"/>
          <w:sz w:val="28"/>
          <w:szCs w:val="28"/>
        </w:rPr>
      </w:pPr>
      <w:r>
        <w:rPr>
          <w:rFonts w:ascii="Times New Roman" w:hAnsi="Times New Roman"/>
          <w:sz w:val="28"/>
          <w:szCs w:val="28"/>
        </w:rPr>
        <w:t>методы регулирования, коррекции и стимулирования поведения и деятельности (соревнование, поощрение, оценка);</w:t>
      </w:r>
    </w:p>
    <w:p>
      <w:pPr>
        <w:numPr>
          <w:ilvl w:val="0"/>
          <w:numId w:val="39"/>
        </w:numPr>
        <w:spacing w:after="0" w:line="240" w:lineRule="auto"/>
        <w:ind w:left="0" w:firstLine="709"/>
        <w:jc w:val="both"/>
        <w:rPr>
          <w:rFonts w:ascii="Times New Roman" w:hAnsi="Times New Roman"/>
          <w:sz w:val="28"/>
          <w:szCs w:val="28"/>
        </w:rPr>
      </w:pPr>
      <w:r>
        <w:rPr>
          <w:rFonts w:ascii="Times New Roman" w:hAnsi="Times New Roman"/>
          <w:sz w:val="28"/>
          <w:szCs w:val="28"/>
        </w:rPr>
        <w:t>методы формирования сознания личности (идеалы, убеждения, моральные принципы и ценности).</w:t>
      </w:r>
    </w:p>
    <w:p>
      <w:pPr>
        <w:spacing w:after="0" w:line="240" w:lineRule="auto"/>
        <w:ind w:firstLine="709"/>
        <w:jc w:val="both"/>
        <w:rPr>
          <w:rFonts w:ascii="Times New Roman" w:hAnsi="Times New Roman"/>
          <w:b/>
          <w:i/>
          <w:sz w:val="28"/>
          <w:szCs w:val="28"/>
          <w:u w:val="single"/>
        </w:rPr>
      </w:pPr>
      <w:r>
        <w:rPr>
          <w:rFonts w:ascii="Times New Roman" w:hAnsi="Times New Roman"/>
          <w:b/>
          <w:i/>
          <w:sz w:val="28"/>
          <w:szCs w:val="28"/>
          <w:u w:val="single"/>
        </w:rPr>
        <w:t>Методические условия предусматривают:</w:t>
      </w:r>
      <w:r>
        <w:rPr>
          <w:rFonts w:ascii="Times New Roman" w:hAnsi="Times New Roman"/>
          <w:sz w:val="28"/>
          <w:szCs w:val="28"/>
        </w:rPr>
        <w:t xml:space="preserve"> </w:t>
      </w:r>
    </w:p>
    <w:p>
      <w:pPr>
        <w:pStyle w:val="44"/>
        <w:numPr>
          <w:ilvl w:val="0"/>
          <w:numId w:val="39"/>
        </w:numPr>
        <w:spacing w:before="0" w:beforeAutospacing="0" w:after="0" w:afterAutospacing="0"/>
        <w:ind w:left="0" w:firstLine="709"/>
        <w:contextualSpacing/>
        <w:jc w:val="both"/>
        <w:rPr>
          <w:rFonts w:ascii="Times New Roman" w:hAnsi="Times New Roman"/>
          <w:color w:val="000000"/>
          <w:sz w:val="28"/>
          <w:szCs w:val="28"/>
        </w:rPr>
      </w:pPr>
      <w:r>
        <w:rPr>
          <w:rFonts w:ascii="Times New Roman" w:hAnsi="Times New Roman"/>
          <w:color w:val="000000"/>
          <w:sz w:val="28"/>
          <w:szCs w:val="28"/>
        </w:rPr>
        <w:t>наличие необходимой документации, программы, плана;</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color w:val="000000"/>
          <w:sz w:val="28"/>
          <w:szCs w:val="28"/>
        </w:rPr>
        <w:t>проведение инструктивно-методических сборов с педагогами до начала лагерной смены;</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коллективные творческие дела;</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творческие мастерские;</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индивидуальная работа;</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тренинги;</w:t>
      </w:r>
    </w:p>
    <w:p>
      <w:pPr>
        <w:numPr>
          <w:ilvl w:val="0"/>
          <w:numId w:val="3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деловые и ролевые игры;</w:t>
      </w:r>
    </w:p>
    <w:p>
      <w:pPr>
        <w:numPr>
          <w:ilvl w:val="0"/>
          <w:numId w:val="39"/>
        </w:numPr>
        <w:spacing w:after="0" w:line="240" w:lineRule="auto"/>
        <w:ind w:left="0" w:firstLine="709"/>
        <w:contextualSpacing/>
        <w:jc w:val="both"/>
        <w:rPr>
          <w:rFonts w:ascii="Times New Roman" w:hAnsi="Times New Roman"/>
          <w:b/>
          <w:color w:val="0000FF"/>
          <w:sz w:val="28"/>
          <w:szCs w:val="28"/>
        </w:rPr>
      </w:pPr>
      <w:r>
        <w:rPr>
          <w:rFonts w:ascii="Times New Roman" w:hAnsi="Times New Roman"/>
          <w:sz w:val="28"/>
          <w:szCs w:val="28"/>
        </w:rPr>
        <w:t>самоуправление в отряде и в лагере.</w:t>
      </w:r>
    </w:p>
    <w:p>
      <w:pPr>
        <w:pStyle w:val="20"/>
        <w:spacing w:before="0" w:after="0"/>
        <w:ind w:firstLine="709"/>
        <w:rPr>
          <w:b/>
          <w:sz w:val="28"/>
          <w:szCs w:val="28"/>
        </w:rPr>
      </w:pPr>
      <w:r>
        <w:rPr>
          <w:b/>
          <w:sz w:val="28"/>
          <w:szCs w:val="28"/>
        </w:rPr>
        <w:t>3.7. Финансовые условия</w:t>
      </w:r>
    </w:p>
    <w:p>
      <w:pPr>
        <w:spacing w:after="0" w:line="240" w:lineRule="auto"/>
        <w:ind w:firstLine="709"/>
        <w:contextualSpacing/>
        <w:jc w:val="both"/>
        <w:rPr>
          <w:rFonts w:ascii="Times New Roman" w:hAnsi="Times New Roman"/>
          <w:b/>
          <w:color w:val="FF0000"/>
          <w:sz w:val="28"/>
          <w:szCs w:val="28"/>
        </w:rPr>
      </w:pPr>
      <w:r>
        <w:rPr>
          <w:rFonts w:ascii="Times New Roman" w:hAnsi="Times New Roman"/>
          <w:sz w:val="28"/>
          <w:szCs w:val="28"/>
        </w:rPr>
        <w:t>Финансирование летней оздоровительной кампании осуществляется за счет городского бюджета и софинансирования  с родительскими  средствами.</w:t>
      </w:r>
    </w:p>
    <w:p>
      <w:pPr>
        <w:numPr>
          <w:ilvl w:val="0"/>
          <w:numId w:val="29"/>
        </w:numPr>
        <w:spacing w:after="0" w:line="240" w:lineRule="auto"/>
        <w:ind w:left="0" w:firstLine="709"/>
        <w:jc w:val="both"/>
        <w:rPr>
          <w:rFonts w:ascii="Times New Roman" w:hAnsi="Times New Roman"/>
          <w:b/>
          <w:color w:val="000000"/>
          <w:sz w:val="28"/>
          <w:szCs w:val="28"/>
        </w:rPr>
      </w:pPr>
      <w:r>
        <w:rPr>
          <w:rFonts w:ascii="Times New Roman" w:hAnsi="Times New Roman"/>
          <w:b/>
          <w:color w:val="000000"/>
          <w:sz w:val="28"/>
          <w:szCs w:val="28"/>
        </w:rPr>
        <w:t>Механизм оценки эффективности реализации программы</w:t>
      </w:r>
    </w:p>
    <w:p>
      <w:pPr>
        <w:numPr>
          <w:ilvl w:val="1"/>
          <w:numId w:val="29"/>
        </w:numPr>
        <w:spacing w:after="0" w:line="240" w:lineRule="auto"/>
        <w:ind w:left="0" w:firstLine="709"/>
        <w:jc w:val="center"/>
        <w:rPr>
          <w:rFonts w:ascii="Times New Roman" w:hAnsi="Times New Roman"/>
          <w:b/>
          <w:color w:val="000000"/>
          <w:sz w:val="28"/>
          <w:szCs w:val="28"/>
        </w:rPr>
      </w:pPr>
      <w:r>
        <w:rPr>
          <w:rFonts w:ascii="Times New Roman" w:hAnsi="Times New Roman"/>
          <w:b/>
          <w:color w:val="000000"/>
          <w:sz w:val="28"/>
          <w:szCs w:val="28"/>
        </w:rPr>
        <w:t>Система обратной связи с участниками программы</w:t>
      </w:r>
      <w:r>
        <w:rPr>
          <w:rFonts w:ascii="Times New Roman" w:hAnsi="Times New Roman"/>
          <w:sz w:val="28"/>
          <w:szCs w:val="28"/>
        </w:rPr>
        <w:t xml:space="preserve"> </w:t>
      </w:r>
    </w:p>
    <w:p>
      <w:pPr>
        <w:pStyle w:val="11"/>
        <w:ind w:firstLine="709"/>
        <w:rPr>
          <w:color w:val="000000"/>
          <w:sz w:val="28"/>
          <w:szCs w:val="28"/>
        </w:rPr>
      </w:pPr>
      <w:r>
        <w:rPr>
          <w:color w:val="000000"/>
          <w:sz w:val="28"/>
          <w:szCs w:val="28"/>
        </w:rPr>
        <w:t>Для оценки  эффективности  программы с воспитанниками лагеря, их родителями и педагогами  проводится систематическая диагностика и обратная связь.</w:t>
      </w:r>
    </w:p>
    <w:p>
      <w:pPr>
        <w:pStyle w:val="11"/>
        <w:ind w:firstLine="709"/>
        <w:rPr>
          <w:sz w:val="28"/>
          <w:szCs w:val="28"/>
        </w:rPr>
      </w:pPr>
      <w:r>
        <w:rPr>
          <w:sz w:val="28"/>
          <w:szCs w:val="28"/>
          <w:lang w:val="ru-RU" w:eastAsia="ru-RU"/>
        </w:rPr>
        <w:drawing>
          <wp:anchor distT="0" distB="0" distL="114300" distR="114300" simplePos="0" relativeHeight="251673600" behindDoc="0" locked="0" layoutInCell="1" allowOverlap="1">
            <wp:simplePos x="0" y="0"/>
            <wp:positionH relativeFrom="column">
              <wp:posOffset>4825365</wp:posOffset>
            </wp:positionH>
            <wp:positionV relativeFrom="paragraph">
              <wp:posOffset>360045</wp:posOffset>
            </wp:positionV>
            <wp:extent cx="1381125" cy="1057275"/>
            <wp:effectExtent l="0" t="0" r="9525" b="9525"/>
            <wp:wrapSquare wrapText="bothSides"/>
            <wp:docPr id="471" name="Рисунок 471" descr="http://www.clipartbest.com/cliparts/Rcd/LqG/RcdLqG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Рисунок 471" descr="http://www.clipartbest.com/cliparts/Rcd/LqG/RcdLqGoai.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a:xfrm>
                      <a:off x="0" y="0"/>
                      <a:ext cx="1381125" cy="1057275"/>
                    </a:xfrm>
                    <a:prstGeom prst="rect">
                      <a:avLst/>
                    </a:prstGeom>
                    <a:noFill/>
                    <a:ln>
                      <a:noFill/>
                    </a:ln>
                  </pic:spPr>
                </pic:pic>
              </a:graphicData>
            </a:graphic>
          </wp:anchor>
        </w:drawing>
      </w:r>
      <w:r>
        <w:rPr>
          <w:color w:val="000000"/>
          <w:sz w:val="28"/>
          <w:szCs w:val="28"/>
        </w:rPr>
        <w:t xml:space="preserve"> </w:t>
      </w:r>
      <w:r>
        <w:rPr>
          <w:sz w:val="28"/>
          <w:szCs w:val="28"/>
        </w:rPr>
        <w:t>Система обратной связи  осуществляется  во взаимодействии со следующими субъектами:</w:t>
      </w:r>
    </w:p>
    <w:p>
      <w:pPr>
        <w:pStyle w:val="11"/>
        <w:numPr>
          <w:ilvl w:val="0"/>
          <w:numId w:val="40"/>
        </w:numPr>
        <w:ind w:left="0" w:firstLine="709"/>
        <w:rPr>
          <w:sz w:val="28"/>
          <w:szCs w:val="28"/>
        </w:rPr>
      </w:pPr>
      <w:r>
        <w:rPr>
          <w:sz w:val="28"/>
          <w:szCs w:val="28"/>
        </w:rPr>
        <w:t>оценка ребенка;</w:t>
      </w:r>
    </w:p>
    <w:p>
      <w:pPr>
        <w:pStyle w:val="11"/>
        <w:numPr>
          <w:ilvl w:val="0"/>
          <w:numId w:val="40"/>
        </w:numPr>
        <w:ind w:left="0" w:firstLine="709"/>
        <w:rPr>
          <w:sz w:val="28"/>
          <w:szCs w:val="28"/>
        </w:rPr>
      </w:pPr>
      <w:r>
        <w:rPr>
          <w:sz w:val="28"/>
          <w:szCs w:val="28"/>
        </w:rPr>
        <w:t>педагогический анализ руководителей профильных отрядов и             специалистов сопровождения;</w:t>
      </w:r>
    </w:p>
    <w:p>
      <w:pPr>
        <w:pStyle w:val="33"/>
        <w:numPr>
          <w:ilvl w:val="0"/>
          <w:numId w:val="40"/>
        </w:numPr>
        <w:spacing w:after="0" w:line="240" w:lineRule="auto"/>
        <w:ind w:left="0" w:firstLine="709"/>
        <w:jc w:val="both"/>
        <w:rPr>
          <w:rFonts w:ascii="Times New Roman" w:hAnsi="Times New Roman"/>
          <w:sz w:val="28"/>
          <w:szCs w:val="28"/>
        </w:rPr>
      </w:pPr>
      <w:r>
        <w:rPr>
          <w:rFonts w:ascii="Times New Roman" w:hAnsi="Times New Roman"/>
          <w:sz w:val="28"/>
          <w:szCs w:val="28"/>
        </w:rPr>
        <w:t>оценка родителей;</w:t>
      </w:r>
    </w:p>
    <w:p>
      <w:pPr>
        <w:pStyle w:val="33"/>
        <w:numPr>
          <w:ilvl w:val="0"/>
          <w:numId w:val="40"/>
        </w:numPr>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анализ и обобщение администрации ОО.</w:t>
      </w:r>
    </w:p>
    <w:p>
      <w:pPr>
        <w:pStyle w:val="11"/>
        <w:ind w:firstLine="709"/>
        <w:rPr>
          <w:sz w:val="28"/>
          <w:szCs w:val="28"/>
        </w:rPr>
      </w:pPr>
      <w:r>
        <w:rPr>
          <w:color w:val="000000"/>
          <w:sz w:val="28"/>
          <w:szCs w:val="28"/>
        </w:rPr>
        <w:t>Разработан сам механизм обратной связи между всеми участниками летнего лагеря</w:t>
      </w:r>
      <w:r>
        <w:rPr>
          <w:sz w:val="28"/>
          <w:szCs w:val="28"/>
        </w:rPr>
        <w:t>:</w:t>
      </w:r>
    </w:p>
    <w:tbl>
      <w:tblPr>
        <w:tblStyle w:val="9"/>
        <w:tblpPr w:leftFromText="180" w:rightFromText="180" w:vertAnchor="text" w:horzAnchor="margin" w:tblpY="104"/>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353"/>
        <w:gridCol w:w="187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center"/>
              <w:rPr>
                <w:rFonts w:ascii="Times New Roman" w:hAnsi="Times New Roman"/>
                <w:b/>
                <w:bCs/>
                <w:sz w:val="28"/>
                <w:szCs w:val="28"/>
              </w:rPr>
            </w:pPr>
            <w:r>
              <w:rPr>
                <w:rFonts w:ascii="Times New Roman" w:hAnsi="Times New Roman"/>
                <w:b/>
                <w:bCs/>
                <w:sz w:val="28"/>
                <w:szCs w:val="28"/>
              </w:rPr>
              <w:t>№ п/п</w:t>
            </w:r>
          </w:p>
        </w:tc>
        <w:tc>
          <w:tcPr>
            <w:tcW w:w="5353" w:type="dxa"/>
          </w:tcPr>
          <w:p>
            <w:pPr>
              <w:spacing w:after="0" w:line="240" w:lineRule="auto"/>
              <w:contextualSpacing/>
              <w:jc w:val="center"/>
              <w:rPr>
                <w:rFonts w:ascii="Times New Roman" w:hAnsi="Times New Roman"/>
                <w:b/>
                <w:bCs/>
                <w:sz w:val="28"/>
                <w:szCs w:val="28"/>
              </w:rPr>
            </w:pPr>
            <w:r>
              <w:rPr>
                <w:rFonts w:ascii="Times New Roman" w:hAnsi="Times New Roman"/>
                <w:b/>
                <w:bCs/>
                <w:sz w:val="28"/>
                <w:szCs w:val="28"/>
              </w:rPr>
              <w:t>Мероприятие</w:t>
            </w:r>
          </w:p>
        </w:tc>
        <w:tc>
          <w:tcPr>
            <w:tcW w:w="1876" w:type="dxa"/>
          </w:tcPr>
          <w:p>
            <w:pPr>
              <w:spacing w:after="0" w:line="240" w:lineRule="auto"/>
              <w:contextualSpacing/>
              <w:jc w:val="center"/>
              <w:rPr>
                <w:rFonts w:ascii="Times New Roman" w:hAnsi="Times New Roman"/>
                <w:b/>
                <w:bCs/>
                <w:sz w:val="28"/>
                <w:szCs w:val="28"/>
              </w:rPr>
            </w:pPr>
            <w:r>
              <w:rPr>
                <w:rFonts w:ascii="Times New Roman" w:hAnsi="Times New Roman"/>
                <w:b/>
                <w:bCs/>
                <w:sz w:val="28"/>
                <w:szCs w:val="28"/>
              </w:rPr>
              <w:t>Срок проведения</w:t>
            </w:r>
          </w:p>
        </w:tc>
        <w:tc>
          <w:tcPr>
            <w:tcW w:w="2127" w:type="dxa"/>
          </w:tcPr>
          <w:p>
            <w:pPr>
              <w:spacing w:after="0" w:line="240" w:lineRule="auto"/>
              <w:contextualSpacing/>
              <w:jc w:val="center"/>
              <w:rPr>
                <w:rFonts w:ascii="Times New Roman" w:hAnsi="Times New Roman"/>
                <w:b/>
                <w:bCs/>
                <w:sz w:val="28"/>
                <w:szCs w:val="28"/>
              </w:rPr>
            </w:pPr>
            <w:r>
              <w:rPr>
                <w:rFonts w:ascii="Times New Roman" w:hAnsi="Times New Roman"/>
                <w:b/>
                <w:bCs/>
                <w:sz w:val="28"/>
                <w:szCs w:val="28"/>
              </w:rPr>
              <w:t>Ответственные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both"/>
              <w:rPr>
                <w:rFonts w:ascii="Times New Roman" w:hAnsi="Times New Roman"/>
                <w:b/>
                <w:bCs/>
                <w:sz w:val="28"/>
                <w:szCs w:val="28"/>
              </w:rPr>
            </w:pPr>
            <w:r>
              <w:rPr>
                <w:rFonts w:ascii="Times New Roman" w:hAnsi="Times New Roman"/>
                <w:b/>
                <w:bCs/>
                <w:sz w:val="28"/>
                <w:szCs w:val="28"/>
              </w:rPr>
              <w:t>1.</w:t>
            </w:r>
          </w:p>
        </w:tc>
        <w:tc>
          <w:tcPr>
            <w:tcW w:w="5353" w:type="dxa"/>
          </w:tcPr>
          <w:p>
            <w:pPr>
              <w:spacing w:after="0" w:line="240" w:lineRule="auto"/>
              <w:contextualSpacing/>
              <w:jc w:val="both"/>
              <w:rPr>
                <w:rFonts w:ascii="Times New Roman" w:hAnsi="Times New Roman"/>
                <w:sz w:val="28"/>
                <w:szCs w:val="28"/>
              </w:rPr>
            </w:pPr>
            <w:r>
              <w:rPr>
                <w:rFonts w:ascii="Times New Roman" w:hAnsi="Times New Roman"/>
                <w:sz w:val="28"/>
                <w:szCs w:val="28"/>
              </w:rPr>
              <w:t>Анкетирование детей в организационный период с целью выявления их интересов, мотивов пребывания в лагере</w:t>
            </w:r>
          </w:p>
        </w:tc>
        <w:tc>
          <w:tcPr>
            <w:tcW w:w="1876" w:type="dxa"/>
          </w:tcPr>
          <w:p>
            <w:pPr>
              <w:spacing w:after="0" w:line="240" w:lineRule="auto"/>
              <w:contextualSpacing/>
              <w:jc w:val="both"/>
              <w:rPr>
                <w:rFonts w:ascii="Times New Roman" w:hAnsi="Times New Roman"/>
                <w:sz w:val="28"/>
                <w:szCs w:val="28"/>
              </w:rPr>
            </w:pPr>
            <w:r>
              <w:rPr>
                <w:rFonts w:ascii="Times New Roman" w:hAnsi="Times New Roman"/>
                <w:sz w:val="28"/>
                <w:szCs w:val="28"/>
              </w:rPr>
              <w:t>1 день смены</w:t>
            </w:r>
          </w:p>
        </w:tc>
        <w:tc>
          <w:tcPr>
            <w:tcW w:w="2127"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both"/>
              <w:rPr>
                <w:rFonts w:ascii="Times New Roman" w:hAnsi="Times New Roman"/>
                <w:b/>
                <w:bCs/>
                <w:sz w:val="28"/>
                <w:szCs w:val="28"/>
              </w:rPr>
            </w:pPr>
            <w:r>
              <w:rPr>
                <w:rFonts w:ascii="Times New Roman" w:hAnsi="Times New Roman"/>
                <w:b/>
                <w:bCs/>
                <w:sz w:val="28"/>
                <w:szCs w:val="28"/>
              </w:rPr>
              <w:t>2.</w:t>
            </w:r>
          </w:p>
        </w:tc>
        <w:tc>
          <w:tcPr>
            <w:tcW w:w="5353" w:type="dxa"/>
          </w:tcPr>
          <w:p>
            <w:pPr>
              <w:spacing w:after="0" w:line="240" w:lineRule="auto"/>
              <w:contextualSpacing/>
              <w:jc w:val="both"/>
              <w:rPr>
                <w:rFonts w:ascii="Times New Roman" w:hAnsi="Times New Roman"/>
                <w:sz w:val="28"/>
                <w:szCs w:val="28"/>
              </w:rPr>
            </w:pPr>
            <w:r>
              <w:rPr>
                <w:rFonts w:ascii="Times New Roman" w:hAnsi="Times New Roman"/>
                <w:sz w:val="28"/>
                <w:szCs w:val="28"/>
              </w:rPr>
              <w:t>Ежедневное отслеживание настроения детей, удовлетворенности проведенными мероприятиями. Заполнение мониторинг-карты</w:t>
            </w:r>
          </w:p>
        </w:tc>
        <w:tc>
          <w:tcPr>
            <w:tcW w:w="1876" w:type="dxa"/>
          </w:tcPr>
          <w:p>
            <w:pPr>
              <w:spacing w:after="0" w:line="240" w:lineRule="auto"/>
              <w:contextualSpacing/>
              <w:jc w:val="both"/>
              <w:rPr>
                <w:rFonts w:ascii="Times New Roman" w:hAnsi="Times New Roman"/>
                <w:sz w:val="28"/>
                <w:szCs w:val="28"/>
              </w:rPr>
            </w:pPr>
            <w:r>
              <w:rPr>
                <w:rFonts w:ascii="Times New Roman" w:hAnsi="Times New Roman"/>
                <w:sz w:val="28"/>
                <w:szCs w:val="28"/>
              </w:rPr>
              <w:t>В течение смены</w:t>
            </w:r>
          </w:p>
        </w:tc>
        <w:tc>
          <w:tcPr>
            <w:tcW w:w="2127"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Начальник лагеря,  отрядные воспитатели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both"/>
              <w:rPr>
                <w:rFonts w:ascii="Times New Roman" w:hAnsi="Times New Roman"/>
                <w:b/>
                <w:bCs/>
                <w:sz w:val="28"/>
                <w:szCs w:val="28"/>
              </w:rPr>
            </w:pPr>
            <w:r>
              <w:rPr>
                <w:rFonts w:ascii="Times New Roman" w:hAnsi="Times New Roman"/>
                <w:b/>
                <w:bCs/>
                <w:sz w:val="28"/>
                <w:szCs w:val="28"/>
              </w:rPr>
              <w:t>3.</w:t>
            </w:r>
          </w:p>
        </w:tc>
        <w:tc>
          <w:tcPr>
            <w:tcW w:w="5353" w:type="dxa"/>
          </w:tcPr>
          <w:p>
            <w:pPr>
              <w:spacing w:after="0" w:line="240" w:lineRule="auto"/>
              <w:contextualSpacing/>
              <w:jc w:val="both"/>
              <w:rPr>
                <w:rFonts w:ascii="Times New Roman" w:hAnsi="Times New Roman"/>
                <w:sz w:val="28"/>
                <w:szCs w:val="28"/>
              </w:rPr>
            </w:pPr>
            <w:r>
              <w:rPr>
                <w:rFonts w:ascii="Times New Roman" w:hAnsi="Times New Roman"/>
                <w:sz w:val="28"/>
                <w:szCs w:val="28"/>
              </w:rPr>
              <w:t>Анкетирование детей в конце смены, позволяющее выявить оправдание ожиданий</w:t>
            </w:r>
          </w:p>
        </w:tc>
        <w:tc>
          <w:tcPr>
            <w:tcW w:w="1876" w:type="dxa"/>
          </w:tcPr>
          <w:p>
            <w:pPr>
              <w:spacing w:after="0" w:line="240" w:lineRule="auto"/>
              <w:contextualSpacing/>
              <w:jc w:val="both"/>
              <w:rPr>
                <w:rFonts w:ascii="Times New Roman" w:hAnsi="Times New Roman"/>
                <w:sz w:val="28"/>
                <w:szCs w:val="28"/>
              </w:rPr>
            </w:pPr>
            <w:r>
              <w:rPr>
                <w:rFonts w:ascii="Times New Roman" w:hAnsi="Times New Roman"/>
                <w:sz w:val="28"/>
                <w:szCs w:val="28"/>
              </w:rPr>
              <w:t>Последний день смены</w:t>
            </w:r>
          </w:p>
        </w:tc>
        <w:tc>
          <w:tcPr>
            <w:tcW w:w="2127"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both"/>
              <w:rPr>
                <w:rFonts w:ascii="Times New Roman" w:hAnsi="Times New Roman"/>
                <w:b/>
                <w:bCs/>
                <w:sz w:val="28"/>
                <w:szCs w:val="28"/>
              </w:rPr>
            </w:pPr>
            <w:r>
              <w:rPr>
                <w:rFonts w:ascii="Times New Roman" w:hAnsi="Times New Roman"/>
                <w:b/>
                <w:bCs/>
                <w:sz w:val="28"/>
                <w:szCs w:val="28"/>
              </w:rPr>
              <w:t>4.</w:t>
            </w:r>
          </w:p>
        </w:tc>
        <w:tc>
          <w:tcPr>
            <w:tcW w:w="5353"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 xml:space="preserve">Мониторинг адаптации детей к условиям отдыха в лагере за смену </w:t>
            </w:r>
          </w:p>
        </w:tc>
        <w:tc>
          <w:tcPr>
            <w:tcW w:w="1876"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В течение смены</w:t>
            </w:r>
          </w:p>
        </w:tc>
        <w:tc>
          <w:tcPr>
            <w:tcW w:w="2127"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40" w:lineRule="auto"/>
              <w:contextualSpacing/>
              <w:jc w:val="both"/>
              <w:rPr>
                <w:rFonts w:ascii="Times New Roman" w:hAnsi="Times New Roman"/>
                <w:b/>
                <w:bCs/>
                <w:sz w:val="28"/>
                <w:szCs w:val="28"/>
              </w:rPr>
            </w:pPr>
            <w:r>
              <w:rPr>
                <w:rFonts w:ascii="Times New Roman" w:hAnsi="Times New Roman"/>
                <w:b/>
                <w:bCs/>
                <w:sz w:val="28"/>
                <w:szCs w:val="28"/>
              </w:rPr>
              <w:t>5.</w:t>
            </w:r>
          </w:p>
        </w:tc>
        <w:tc>
          <w:tcPr>
            <w:tcW w:w="5353" w:type="dxa"/>
          </w:tcPr>
          <w:p>
            <w:pPr>
              <w:spacing w:after="0" w:line="240" w:lineRule="auto"/>
              <w:contextualSpacing/>
              <w:jc w:val="both"/>
              <w:rPr>
                <w:rFonts w:ascii="Times New Roman" w:hAnsi="Times New Roman"/>
                <w:bCs/>
                <w:sz w:val="28"/>
                <w:szCs w:val="28"/>
              </w:rPr>
            </w:pPr>
            <w:r>
              <w:rPr>
                <w:rFonts w:ascii="Times New Roman" w:hAnsi="Times New Roman"/>
                <w:sz w:val="28"/>
                <w:szCs w:val="28"/>
              </w:rPr>
              <w:t xml:space="preserve">Обсуждение итогов работы  итоговом педагогическом совете </w:t>
            </w:r>
          </w:p>
        </w:tc>
        <w:tc>
          <w:tcPr>
            <w:tcW w:w="1876" w:type="dxa"/>
          </w:tcPr>
          <w:p>
            <w:pPr>
              <w:spacing w:after="0" w:line="240" w:lineRule="auto"/>
              <w:contextualSpacing/>
              <w:jc w:val="both"/>
              <w:rPr>
                <w:rFonts w:ascii="Times New Roman" w:hAnsi="Times New Roman"/>
                <w:bCs/>
                <w:sz w:val="28"/>
                <w:szCs w:val="28"/>
              </w:rPr>
            </w:pPr>
            <w:r>
              <w:rPr>
                <w:rFonts w:ascii="Times New Roman" w:hAnsi="Times New Roman"/>
                <w:bCs/>
                <w:sz w:val="28"/>
                <w:szCs w:val="28"/>
              </w:rPr>
              <w:t>Планерки</w:t>
            </w:r>
          </w:p>
          <w:p>
            <w:pPr>
              <w:spacing w:after="0" w:line="240" w:lineRule="auto"/>
              <w:contextualSpacing/>
              <w:jc w:val="both"/>
              <w:rPr>
                <w:rFonts w:ascii="Times New Roman" w:hAnsi="Times New Roman"/>
                <w:bCs/>
                <w:sz w:val="28"/>
                <w:szCs w:val="28"/>
              </w:rPr>
            </w:pPr>
            <w:r>
              <w:rPr>
                <w:rFonts w:ascii="Times New Roman" w:hAnsi="Times New Roman"/>
                <w:sz w:val="28"/>
                <w:szCs w:val="28"/>
              </w:rPr>
              <w:t>Последний день смены</w:t>
            </w:r>
          </w:p>
        </w:tc>
        <w:tc>
          <w:tcPr>
            <w:tcW w:w="2127" w:type="dxa"/>
          </w:tcPr>
          <w:p>
            <w:pPr>
              <w:spacing w:after="0" w:line="240" w:lineRule="auto"/>
              <w:contextualSpacing/>
              <w:jc w:val="both"/>
              <w:rPr>
                <w:rFonts w:ascii="Times New Roman" w:hAnsi="Times New Roman"/>
                <w:bCs/>
                <w:sz w:val="28"/>
                <w:szCs w:val="28"/>
              </w:rPr>
            </w:pPr>
            <w:r>
              <w:rPr>
                <w:rFonts w:ascii="Times New Roman" w:hAnsi="Times New Roman"/>
                <w:sz w:val="28"/>
                <w:szCs w:val="28"/>
              </w:rPr>
              <w:t>Куратор лагеря</w:t>
            </w:r>
          </w:p>
        </w:tc>
      </w:tr>
    </w:tbl>
    <w:p>
      <w:pPr>
        <w:pStyle w:val="14"/>
        <w:spacing w:after="0"/>
        <w:ind w:left="0" w:firstLine="709"/>
        <w:contextualSpacing/>
        <w:jc w:val="both"/>
        <w:rPr>
          <w:sz w:val="28"/>
          <w:szCs w:val="28"/>
        </w:rPr>
      </w:pPr>
      <w:r>
        <w:rPr>
          <w:sz w:val="28"/>
          <w:szCs w:val="28"/>
          <w:lang w:val="ru-RU" w:eastAsia="ru-RU"/>
        </w:rPr>
        <w:drawing>
          <wp:anchor distT="0" distB="0" distL="114300" distR="114300" simplePos="0" relativeHeight="251674624" behindDoc="0" locked="0" layoutInCell="1" allowOverlap="1">
            <wp:simplePos x="0" y="0"/>
            <wp:positionH relativeFrom="column">
              <wp:posOffset>-270510</wp:posOffset>
            </wp:positionH>
            <wp:positionV relativeFrom="paragraph">
              <wp:posOffset>2998470</wp:posOffset>
            </wp:positionV>
            <wp:extent cx="1509395" cy="1509395"/>
            <wp:effectExtent l="0" t="0" r="0" b="0"/>
            <wp:wrapSquare wrapText="bothSides"/>
            <wp:docPr id="472" name="Рисунок 472" descr="https://img.myloview.ru/murals/interests-of-a-girl-400-56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Рисунок 472" descr="https://img.myloview.ru/murals/interests-of-a-girl-400-5610406.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a:xfrm>
                      <a:off x="0" y="0"/>
                      <a:ext cx="1509395" cy="1509395"/>
                    </a:xfrm>
                    <a:prstGeom prst="rect">
                      <a:avLst/>
                    </a:prstGeom>
                    <a:noFill/>
                    <a:ln>
                      <a:noFill/>
                    </a:ln>
                  </pic:spPr>
                </pic:pic>
              </a:graphicData>
            </a:graphic>
          </wp:anchor>
        </w:drawing>
      </w:r>
      <w:r>
        <w:rPr>
          <w:b/>
          <w:sz w:val="28"/>
          <w:szCs w:val="28"/>
        </w:rPr>
        <w:t xml:space="preserve">Мониторинг-карта </w:t>
      </w:r>
      <w:r>
        <w:rPr>
          <w:sz w:val="28"/>
          <w:szCs w:val="28"/>
        </w:rPr>
        <w:t xml:space="preserve">– форма обратной связи, которая позволяет судить об эмоциональном состоянии детей ежедневно. Это итог дня. В конце дня отряды заполняют мониторинг-карты, записывая туда позитивные и негативные состояния за день, благодарности, предложения. В конце дня и недели педагоги анализируют качество и содержание своей работы по результатам обратной связи.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Дополнительно для анализа удовлетворенности детей и подростков существует </w:t>
      </w:r>
      <w:r>
        <w:rPr>
          <w:rFonts w:ascii="Times New Roman" w:hAnsi="Times New Roman"/>
          <w:b/>
          <w:sz w:val="28"/>
          <w:szCs w:val="28"/>
        </w:rPr>
        <w:t>листок откровения.</w:t>
      </w:r>
      <w:r>
        <w:rPr>
          <w:rFonts w:ascii="Times New Roman" w:hAnsi="Times New Roman"/>
          <w:sz w:val="28"/>
          <w:szCs w:val="28"/>
        </w:rPr>
        <w:t xml:space="preserve"> Он служит для того, чтобы получить от детей отзыв о проведенных мероприятиях, жизни в лагере. Листок откровений постоянно висит на территории лагеря, обновляется, сделать там запись может каждый.</w:t>
      </w:r>
    </w:p>
    <w:p>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Параметры удовлетворенности интересов и потребностей ребенка</w:t>
      </w:r>
    </w:p>
    <w:tbl>
      <w:tblPr>
        <w:tblStyle w:val="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4113"/>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spacing w:after="0" w:line="240" w:lineRule="auto"/>
              <w:jc w:val="center"/>
              <w:rPr>
                <w:rFonts w:ascii="Times New Roman" w:hAnsi="Times New Roman"/>
                <w:b/>
                <w:sz w:val="28"/>
                <w:szCs w:val="28"/>
              </w:rPr>
            </w:pPr>
            <w:r>
              <w:rPr>
                <w:rFonts w:ascii="Times New Roman" w:hAnsi="Times New Roman"/>
                <w:b/>
                <w:sz w:val="28"/>
                <w:szCs w:val="28"/>
              </w:rPr>
              <w:t>Параметры</w:t>
            </w:r>
          </w:p>
        </w:tc>
        <w:tc>
          <w:tcPr>
            <w:tcW w:w="4113" w:type="dxa"/>
            <w:vAlign w:val="center"/>
          </w:tcPr>
          <w:p>
            <w:pPr>
              <w:spacing w:after="0" w:line="240" w:lineRule="auto"/>
              <w:jc w:val="center"/>
              <w:rPr>
                <w:rFonts w:ascii="Times New Roman" w:hAnsi="Times New Roman"/>
                <w:b/>
                <w:sz w:val="28"/>
                <w:szCs w:val="28"/>
              </w:rPr>
            </w:pPr>
            <w:r>
              <w:rPr>
                <w:rFonts w:ascii="Times New Roman" w:hAnsi="Times New Roman"/>
                <w:b/>
                <w:sz w:val="28"/>
                <w:szCs w:val="28"/>
              </w:rPr>
              <w:t>Средства организационного периода</w:t>
            </w:r>
          </w:p>
        </w:tc>
        <w:tc>
          <w:tcPr>
            <w:tcW w:w="2657" w:type="dxa"/>
            <w:vAlign w:val="center"/>
          </w:tcPr>
          <w:p>
            <w:pPr>
              <w:spacing w:after="0" w:line="240" w:lineRule="auto"/>
              <w:jc w:val="center"/>
              <w:rPr>
                <w:rFonts w:ascii="Times New Roman" w:hAnsi="Times New Roman"/>
                <w:b/>
                <w:sz w:val="28"/>
                <w:szCs w:val="28"/>
              </w:rPr>
            </w:pPr>
            <w:r>
              <w:rPr>
                <w:rFonts w:ascii="Times New Roman" w:hAnsi="Times New Roman"/>
                <w:b/>
                <w:sz w:val="28"/>
                <w:szCs w:val="28"/>
              </w:rPr>
              <w:t>Средства итогового периода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jc w:val="center"/>
              <w:rPr>
                <w:rFonts w:ascii="Times New Roman" w:hAnsi="Times New Roman"/>
                <w:sz w:val="28"/>
                <w:szCs w:val="28"/>
              </w:rPr>
            </w:pPr>
            <w:r>
              <w:rPr>
                <w:rFonts w:ascii="Times New Roman" w:hAnsi="Times New Roman"/>
                <w:sz w:val="28"/>
                <w:szCs w:val="28"/>
              </w:rPr>
              <w:t>Эмоциональное  состояние ребенка</w:t>
            </w:r>
          </w:p>
        </w:tc>
        <w:tc>
          <w:tcPr>
            <w:tcW w:w="4113" w:type="dxa"/>
          </w:tcPr>
          <w:p>
            <w:pPr>
              <w:numPr>
                <w:ilvl w:val="0"/>
                <w:numId w:val="41"/>
              </w:numPr>
              <w:spacing w:after="0" w:line="240" w:lineRule="auto"/>
              <w:ind w:left="0" w:firstLine="0"/>
              <w:jc w:val="both"/>
              <w:rPr>
                <w:rFonts w:ascii="Times New Roman" w:hAnsi="Times New Roman"/>
                <w:sz w:val="28"/>
                <w:szCs w:val="28"/>
              </w:rPr>
            </w:pPr>
            <w:r>
              <w:rPr>
                <w:rFonts w:ascii="Times New Roman" w:hAnsi="Times New Roman"/>
                <w:sz w:val="28"/>
                <w:szCs w:val="28"/>
              </w:rPr>
              <w:t>анкетирование;</w:t>
            </w:r>
          </w:p>
          <w:p>
            <w:pPr>
              <w:numPr>
                <w:ilvl w:val="0"/>
                <w:numId w:val="41"/>
              </w:numPr>
              <w:spacing w:after="0" w:line="240" w:lineRule="auto"/>
              <w:ind w:left="0" w:firstLine="0"/>
              <w:jc w:val="both"/>
              <w:rPr>
                <w:rFonts w:ascii="Times New Roman" w:hAnsi="Times New Roman"/>
                <w:sz w:val="28"/>
                <w:szCs w:val="28"/>
              </w:rPr>
            </w:pPr>
            <w:r>
              <w:rPr>
                <w:rFonts w:ascii="Times New Roman" w:hAnsi="Times New Roman"/>
                <w:sz w:val="28"/>
                <w:szCs w:val="28"/>
              </w:rPr>
              <w:t>мишень настроения;</w:t>
            </w:r>
          </w:p>
          <w:p>
            <w:pPr>
              <w:numPr>
                <w:ilvl w:val="0"/>
                <w:numId w:val="41"/>
              </w:numPr>
              <w:spacing w:after="0" w:line="240" w:lineRule="auto"/>
              <w:ind w:left="0" w:firstLine="0"/>
              <w:jc w:val="both"/>
              <w:rPr>
                <w:rFonts w:ascii="Times New Roman" w:hAnsi="Times New Roman"/>
                <w:sz w:val="28"/>
                <w:szCs w:val="28"/>
              </w:rPr>
            </w:pPr>
            <w:r>
              <w:rPr>
                <w:rFonts w:ascii="Times New Roman" w:hAnsi="Times New Roman"/>
                <w:sz w:val="28"/>
                <w:szCs w:val="28"/>
              </w:rPr>
              <w:t>огоньки;</w:t>
            </w:r>
          </w:p>
          <w:p>
            <w:pPr>
              <w:numPr>
                <w:ilvl w:val="0"/>
                <w:numId w:val="41"/>
              </w:numPr>
              <w:spacing w:after="0" w:line="240" w:lineRule="auto"/>
              <w:ind w:left="0" w:firstLine="0"/>
              <w:jc w:val="both"/>
              <w:rPr>
                <w:rFonts w:ascii="Times New Roman" w:hAnsi="Times New Roman"/>
                <w:sz w:val="28"/>
                <w:szCs w:val="28"/>
              </w:rPr>
            </w:pPr>
            <w:r>
              <w:rPr>
                <w:rFonts w:ascii="Times New Roman" w:hAnsi="Times New Roman"/>
                <w:sz w:val="28"/>
                <w:szCs w:val="28"/>
              </w:rPr>
              <w:t>наблюдения;</w:t>
            </w:r>
          </w:p>
          <w:p>
            <w:pPr>
              <w:numPr>
                <w:ilvl w:val="0"/>
                <w:numId w:val="41"/>
              </w:numPr>
              <w:spacing w:after="0" w:line="240" w:lineRule="auto"/>
              <w:ind w:left="0" w:firstLine="0"/>
              <w:jc w:val="both"/>
              <w:rPr>
                <w:rFonts w:ascii="Times New Roman" w:hAnsi="Times New Roman"/>
                <w:sz w:val="28"/>
                <w:szCs w:val="28"/>
              </w:rPr>
            </w:pPr>
            <w:r>
              <w:rPr>
                <w:rFonts w:ascii="Times New Roman" w:hAnsi="Times New Roman"/>
                <w:sz w:val="28"/>
                <w:szCs w:val="28"/>
              </w:rPr>
              <w:t>индивидуальные беседы;</w:t>
            </w:r>
          </w:p>
        </w:tc>
        <w:tc>
          <w:tcPr>
            <w:tcW w:w="2657" w:type="dxa"/>
          </w:tcPr>
          <w:p>
            <w:pPr>
              <w:numPr>
                <w:ilvl w:val="0"/>
                <w:numId w:val="42"/>
              </w:numPr>
              <w:spacing w:after="0" w:line="240" w:lineRule="auto"/>
              <w:ind w:left="0" w:firstLine="0"/>
              <w:jc w:val="both"/>
              <w:rPr>
                <w:rFonts w:ascii="Times New Roman" w:hAnsi="Times New Roman"/>
                <w:sz w:val="28"/>
                <w:szCs w:val="28"/>
              </w:rPr>
            </w:pPr>
            <w:r>
              <w:rPr>
                <w:rFonts w:ascii="Times New Roman" w:hAnsi="Times New Roman"/>
                <w:sz w:val="28"/>
                <w:szCs w:val="28"/>
              </w:rPr>
              <w:t>анкетирование;</w:t>
            </w:r>
          </w:p>
          <w:p>
            <w:pPr>
              <w:numPr>
                <w:ilvl w:val="0"/>
                <w:numId w:val="42"/>
              </w:numPr>
              <w:spacing w:after="0" w:line="240" w:lineRule="auto"/>
              <w:ind w:left="0" w:firstLine="0"/>
              <w:jc w:val="both"/>
              <w:rPr>
                <w:rFonts w:ascii="Times New Roman" w:hAnsi="Times New Roman"/>
                <w:sz w:val="28"/>
                <w:szCs w:val="28"/>
              </w:rPr>
            </w:pPr>
            <w:r>
              <w:rPr>
                <w:rFonts w:ascii="Times New Roman" w:hAnsi="Times New Roman"/>
                <w:sz w:val="28"/>
                <w:szCs w:val="28"/>
              </w:rPr>
              <w:t>огоньки;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jc w:val="center"/>
              <w:rPr>
                <w:rFonts w:ascii="Times New Roman" w:hAnsi="Times New Roman"/>
                <w:sz w:val="28"/>
                <w:szCs w:val="28"/>
              </w:rPr>
            </w:pPr>
            <w:r>
              <w:rPr>
                <w:rFonts w:ascii="Times New Roman" w:hAnsi="Times New Roman"/>
                <w:sz w:val="28"/>
                <w:szCs w:val="28"/>
              </w:rPr>
              <w:t>Определение шкалы ценностей  ребенка</w:t>
            </w:r>
          </w:p>
        </w:tc>
        <w:tc>
          <w:tcPr>
            <w:tcW w:w="6770" w:type="dxa"/>
            <w:gridSpan w:val="2"/>
          </w:tcPr>
          <w:p>
            <w:pPr>
              <w:numPr>
                <w:ilvl w:val="0"/>
                <w:numId w:val="43"/>
              </w:numPr>
              <w:spacing w:after="0" w:line="240" w:lineRule="auto"/>
              <w:ind w:left="0" w:firstLine="0"/>
              <w:jc w:val="both"/>
              <w:rPr>
                <w:rFonts w:ascii="Times New Roman" w:hAnsi="Times New Roman"/>
                <w:sz w:val="28"/>
                <w:szCs w:val="28"/>
              </w:rPr>
            </w:pPr>
            <w:r>
              <w:rPr>
                <w:rFonts w:ascii="Times New Roman" w:hAnsi="Times New Roman"/>
                <w:sz w:val="28"/>
                <w:szCs w:val="28"/>
              </w:rPr>
              <w:t>анкетирование;</w:t>
            </w:r>
          </w:p>
          <w:p>
            <w:pPr>
              <w:numPr>
                <w:ilvl w:val="0"/>
                <w:numId w:val="43"/>
              </w:numPr>
              <w:spacing w:after="0" w:line="240" w:lineRule="auto"/>
              <w:ind w:left="0" w:firstLine="0"/>
              <w:jc w:val="both"/>
              <w:rPr>
                <w:rFonts w:ascii="Times New Roman" w:hAnsi="Times New Roman"/>
                <w:sz w:val="28"/>
                <w:szCs w:val="28"/>
              </w:rPr>
            </w:pPr>
            <w:r>
              <w:rPr>
                <w:rFonts w:ascii="Times New Roman" w:hAnsi="Times New Roman"/>
                <w:sz w:val="28"/>
                <w:szCs w:val="28"/>
              </w:rPr>
              <w:t>индивидуальные беседы;</w:t>
            </w:r>
          </w:p>
          <w:p>
            <w:pPr>
              <w:numPr>
                <w:ilvl w:val="0"/>
                <w:numId w:val="43"/>
              </w:numPr>
              <w:spacing w:after="0" w:line="240" w:lineRule="auto"/>
              <w:ind w:left="0" w:firstLine="0"/>
              <w:jc w:val="both"/>
              <w:rPr>
                <w:rFonts w:ascii="Times New Roman" w:hAnsi="Times New Roman"/>
                <w:sz w:val="28"/>
                <w:szCs w:val="28"/>
              </w:rPr>
            </w:pPr>
            <w:r>
              <w:rPr>
                <w:rFonts w:ascii="Times New Roman" w:hAnsi="Times New Roman"/>
                <w:sz w:val="28"/>
                <w:szCs w:val="28"/>
              </w:rPr>
              <w:t>акция «Береги себя»;</w:t>
            </w:r>
          </w:p>
          <w:p>
            <w:pPr>
              <w:numPr>
                <w:ilvl w:val="0"/>
                <w:numId w:val="43"/>
              </w:numPr>
              <w:spacing w:after="0" w:line="240" w:lineRule="auto"/>
              <w:ind w:left="0" w:firstLine="0"/>
              <w:jc w:val="both"/>
              <w:rPr>
                <w:rFonts w:ascii="Times New Roman" w:hAnsi="Times New Roman"/>
                <w:sz w:val="28"/>
                <w:szCs w:val="28"/>
              </w:rPr>
            </w:pPr>
            <w:r>
              <w:rPr>
                <w:rFonts w:ascii="Times New Roman" w:hAnsi="Times New Roman"/>
                <w:sz w:val="28"/>
                <w:szCs w:val="28"/>
              </w:rPr>
              <w:t>тематические огоньки;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jc w:val="center"/>
              <w:rPr>
                <w:rFonts w:ascii="Times New Roman" w:hAnsi="Times New Roman"/>
                <w:sz w:val="28"/>
                <w:szCs w:val="28"/>
              </w:rPr>
            </w:pPr>
            <w:r>
              <w:rPr>
                <w:rFonts w:ascii="Times New Roman" w:hAnsi="Times New Roman"/>
                <w:sz w:val="28"/>
                <w:szCs w:val="28"/>
              </w:rPr>
              <w:t>Выбор социальной роли</w:t>
            </w:r>
          </w:p>
        </w:tc>
        <w:tc>
          <w:tcPr>
            <w:tcW w:w="4113" w:type="dxa"/>
          </w:tcPr>
          <w:p>
            <w:pPr>
              <w:pStyle w:val="33"/>
              <w:numPr>
                <w:ilvl w:val="0"/>
                <w:numId w:val="44"/>
              </w:numPr>
              <w:spacing w:after="0" w:line="240" w:lineRule="auto"/>
              <w:ind w:left="0" w:firstLine="0"/>
              <w:jc w:val="both"/>
              <w:rPr>
                <w:rFonts w:ascii="Times New Roman" w:hAnsi="Times New Roman"/>
                <w:sz w:val="28"/>
                <w:szCs w:val="28"/>
              </w:rPr>
            </w:pPr>
            <w:r>
              <w:rPr>
                <w:rFonts w:ascii="Times New Roman" w:hAnsi="Times New Roman"/>
                <w:sz w:val="28"/>
                <w:szCs w:val="28"/>
              </w:rPr>
              <w:t>уровень активности участников смены;</w:t>
            </w:r>
          </w:p>
          <w:p>
            <w:pPr>
              <w:pStyle w:val="33"/>
              <w:numPr>
                <w:ilvl w:val="0"/>
                <w:numId w:val="44"/>
              </w:numPr>
              <w:spacing w:after="0" w:line="240" w:lineRule="auto"/>
              <w:ind w:left="0" w:firstLine="0"/>
              <w:jc w:val="both"/>
              <w:rPr>
                <w:rFonts w:ascii="Times New Roman" w:hAnsi="Times New Roman"/>
                <w:sz w:val="28"/>
                <w:szCs w:val="28"/>
              </w:rPr>
            </w:pPr>
            <w:r>
              <w:rPr>
                <w:rFonts w:ascii="Times New Roman" w:hAnsi="Times New Roman"/>
                <w:sz w:val="28"/>
                <w:szCs w:val="28"/>
              </w:rPr>
              <w:t>праздник «Победителей»;</w:t>
            </w:r>
          </w:p>
        </w:tc>
        <w:tc>
          <w:tcPr>
            <w:tcW w:w="2657" w:type="dxa"/>
          </w:tcPr>
          <w:p>
            <w:pPr>
              <w:numPr>
                <w:ilvl w:val="0"/>
                <w:numId w:val="45"/>
              </w:numPr>
              <w:spacing w:after="0" w:line="240" w:lineRule="auto"/>
              <w:ind w:left="0" w:firstLine="0"/>
              <w:jc w:val="both"/>
              <w:rPr>
                <w:rFonts w:ascii="Times New Roman" w:hAnsi="Times New Roman"/>
                <w:sz w:val="28"/>
                <w:szCs w:val="28"/>
              </w:rPr>
            </w:pPr>
            <w:r>
              <w:rPr>
                <w:rFonts w:ascii="Times New Roman" w:hAnsi="Times New Roman"/>
                <w:sz w:val="28"/>
                <w:szCs w:val="28"/>
              </w:rPr>
              <w:t>анкетирование;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jc w:val="center"/>
              <w:rPr>
                <w:rFonts w:ascii="Times New Roman" w:hAnsi="Times New Roman"/>
                <w:sz w:val="28"/>
                <w:szCs w:val="28"/>
              </w:rPr>
            </w:pPr>
            <w:r>
              <w:rPr>
                <w:rFonts w:ascii="Times New Roman" w:hAnsi="Times New Roman"/>
                <w:sz w:val="28"/>
                <w:szCs w:val="28"/>
              </w:rPr>
              <w:t>Переход «Я» - концепции в «Мы» - концепцию</w:t>
            </w:r>
          </w:p>
        </w:tc>
        <w:tc>
          <w:tcPr>
            <w:tcW w:w="6770" w:type="dxa"/>
            <w:gridSpan w:val="2"/>
          </w:tcPr>
          <w:p>
            <w:pPr>
              <w:numPr>
                <w:ilvl w:val="0"/>
                <w:numId w:val="46"/>
              </w:numPr>
              <w:spacing w:after="0" w:line="240" w:lineRule="auto"/>
              <w:ind w:left="0" w:firstLine="0"/>
              <w:jc w:val="both"/>
              <w:rPr>
                <w:rFonts w:ascii="Times New Roman" w:hAnsi="Times New Roman"/>
                <w:b/>
                <w:sz w:val="28"/>
                <w:szCs w:val="28"/>
              </w:rPr>
            </w:pPr>
            <w:r>
              <w:rPr>
                <w:rFonts w:ascii="Times New Roman" w:hAnsi="Times New Roman"/>
                <w:sz w:val="28"/>
                <w:szCs w:val="28"/>
              </w:rPr>
              <w:t>наблюдения;</w:t>
            </w:r>
          </w:p>
          <w:p>
            <w:pPr>
              <w:numPr>
                <w:ilvl w:val="0"/>
                <w:numId w:val="46"/>
              </w:numPr>
              <w:spacing w:after="0" w:line="240" w:lineRule="auto"/>
              <w:ind w:left="0" w:firstLine="0"/>
              <w:jc w:val="both"/>
              <w:rPr>
                <w:rFonts w:ascii="Times New Roman" w:hAnsi="Times New Roman"/>
                <w:b/>
                <w:sz w:val="28"/>
                <w:szCs w:val="28"/>
              </w:rPr>
            </w:pPr>
            <w:r>
              <w:rPr>
                <w:rFonts w:ascii="Times New Roman" w:hAnsi="Times New Roman"/>
                <w:sz w:val="28"/>
                <w:szCs w:val="28"/>
              </w:rPr>
              <w:t>огоньки;</w:t>
            </w:r>
          </w:p>
          <w:p>
            <w:pPr>
              <w:numPr>
                <w:ilvl w:val="0"/>
                <w:numId w:val="46"/>
              </w:numPr>
              <w:spacing w:after="0" w:line="240" w:lineRule="auto"/>
              <w:ind w:left="0" w:firstLine="0"/>
              <w:jc w:val="both"/>
              <w:rPr>
                <w:rFonts w:ascii="Times New Roman" w:hAnsi="Times New Roman"/>
                <w:b/>
                <w:sz w:val="28"/>
                <w:szCs w:val="28"/>
              </w:rPr>
            </w:pPr>
            <w:r>
              <w:rPr>
                <w:rFonts w:ascii="Times New Roman" w:hAnsi="Times New Roman"/>
                <w:sz w:val="28"/>
                <w:szCs w:val="28"/>
              </w:rPr>
              <w:t>анализ.</w:t>
            </w:r>
          </w:p>
        </w:tc>
      </w:tr>
    </w:tbl>
    <w:p>
      <w:pPr>
        <w:pStyle w:val="11"/>
        <w:numPr>
          <w:ilvl w:val="1"/>
          <w:numId w:val="29"/>
        </w:numPr>
        <w:ind w:left="0" w:firstLine="709"/>
        <w:jc w:val="center"/>
        <w:rPr>
          <w:b/>
          <w:color w:val="000000"/>
          <w:sz w:val="28"/>
          <w:szCs w:val="28"/>
        </w:rPr>
      </w:pPr>
      <w:r>
        <w:rPr>
          <w:b/>
          <w:color w:val="000000"/>
          <w:sz w:val="28"/>
          <w:szCs w:val="28"/>
        </w:rPr>
        <w:t>Методики, направленные на изменение уровня самодеятельности, самореализации детей в различных видах деятельности, их учёт, стимулирование применения</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Система диагностики результатов программы состоит из мнения педагогов, непосредственно реализующих программу, детей-участников программы и мнения независимых взрослых.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Индикаторами диагностики программы являются: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проявление качеств ребёнка и его ценностное отношение к Родине и государственным символам, семье, команде, природе, познанию, здоровью;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проявление ребёнком интереса к предлагаемой деятельности;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полученные ребёнком знания и опыта;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эмоциональное состояние детей;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позитивное взаимодействие в команде, коллективе.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оценки программы со стороны детей рекомендуется применять методы игровой диагностики, так как они наиболее соответствуют особенностям развития детей младшего школьного возраста и показывают максимально точный результат, отражающий полученные ребёнком знания и опыт, их мнение, эмоции, реакцию и отношение к конкретной ситуации.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center"/>
              <w:rPr>
                <w:rFonts w:ascii="Times New Roman" w:hAnsi="Times New Roman"/>
                <w:sz w:val="28"/>
                <w:szCs w:val="28"/>
              </w:rPr>
            </w:pPr>
            <w:r>
              <w:rPr>
                <w:rFonts w:ascii="Times New Roman" w:hAnsi="Times New Roman"/>
                <w:sz w:val="28"/>
                <w:szCs w:val="28"/>
              </w:rPr>
              <w:t>Индикатор</w:t>
            </w:r>
          </w:p>
        </w:tc>
        <w:tc>
          <w:tcPr>
            <w:tcW w:w="6769" w:type="dxa"/>
            <w:shd w:val="clear" w:color="auto" w:fill="auto"/>
          </w:tcPr>
          <w:p>
            <w:pPr>
              <w:spacing w:after="0" w:line="240" w:lineRule="auto"/>
              <w:contextualSpacing/>
              <w:jc w:val="center"/>
              <w:rPr>
                <w:rFonts w:ascii="Times New Roman" w:hAnsi="Times New Roman"/>
                <w:sz w:val="28"/>
                <w:szCs w:val="28"/>
              </w:rPr>
            </w:pPr>
            <w:r>
              <w:rPr>
                <w:rFonts w:ascii="Times New Roman" w:hAnsi="Times New Roman"/>
                <w:sz w:val="28"/>
                <w:szCs w:val="28"/>
              </w:rPr>
              <w:t>Название и описание методов игровой диагностики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Проявление качества ребёнка и его ценностное отношение к Родине и государственным символам, семье, команде, природе, познанию, здоровью</w:t>
            </w:r>
          </w:p>
        </w:tc>
        <w:tc>
          <w:tcPr>
            <w:tcW w:w="676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b/>
                <w:sz w:val="28"/>
                <w:szCs w:val="28"/>
              </w:rPr>
              <w:t>«Персонаж»</w:t>
            </w:r>
            <w:r>
              <w:rPr>
                <w:rFonts w:ascii="Times New Roman" w:hAnsi="Times New Roman"/>
                <w:sz w:val="28"/>
                <w:szCs w:val="28"/>
              </w:rPr>
              <w:t xml:space="preserve"> Детям предлагается выбрать себе персонажа из сказки/ песни и др. на кого он похож сейчас, и на кого он хотел бы равняться, а также пояснить свой выбор (почему именно этот персонаж, какой он и какими качествами обладает, чем отличаются персонажи, что тебе понравилось в персонаже, на которого бы ты хотел равняться) </w:t>
            </w:r>
          </w:p>
          <w:p>
            <w:pPr>
              <w:spacing w:after="0" w:line="240" w:lineRule="auto"/>
              <w:contextualSpacing/>
              <w:jc w:val="both"/>
              <w:rPr>
                <w:rFonts w:ascii="Times New Roman" w:hAnsi="Times New Roman"/>
                <w:sz w:val="28"/>
                <w:szCs w:val="28"/>
              </w:rPr>
            </w:pPr>
            <w:r>
              <w:rPr>
                <w:rFonts w:ascii="Times New Roman" w:hAnsi="Times New Roman"/>
                <w:b/>
                <w:sz w:val="28"/>
                <w:szCs w:val="28"/>
              </w:rPr>
              <w:t>«Цветик-семицветик»</w:t>
            </w:r>
            <w:r>
              <w:rPr>
                <w:rFonts w:ascii="Times New Roman" w:hAnsi="Times New Roman"/>
                <w:sz w:val="28"/>
                <w:szCs w:val="28"/>
              </w:rPr>
              <w:t xml:space="preserve"> Ребятам предлагается нарисовать цветик-семицветик и написать на нём 7 желаний (предварительно пронумеровав каждый лепесток с желанием). В зависимости от того, что ребёнок написал педагог может классифицировать желания детей: кто написал для себя, кто - для родных и близких, кто - для своих друзей/одноклассников/отряда, кто для малой Родины, для страны, для всего народа, мира. Анализируя перечень желаний, можно определить ценностные ориентиры ребёнка. </w:t>
            </w:r>
          </w:p>
          <w:p>
            <w:pPr>
              <w:spacing w:after="0" w:line="240" w:lineRule="auto"/>
              <w:contextualSpacing/>
              <w:jc w:val="both"/>
              <w:rPr>
                <w:rFonts w:ascii="Times New Roman" w:hAnsi="Times New Roman"/>
                <w:sz w:val="28"/>
                <w:szCs w:val="28"/>
              </w:rPr>
            </w:pPr>
            <w:r>
              <w:rPr>
                <w:rFonts w:ascii="Times New Roman" w:hAnsi="Times New Roman"/>
                <w:b/>
                <w:sz w:val="28"/>
                <w:szCs w:val="28"/>
              </w:rPr>
              <w:t>«Одна картинка – два ответа»</w:t>
            </w:r>
            <w:r>
              <w:rPr>
                <w:rFonts w:ascii="Times New Roman" w:hAnsi="Times New Roman"/>
                <w:sz w:val="28"/>
                <w:szCs w:val="28"/>
              </w:rPr>
              <w:t xml:space="preserve"> Детям предлагаются различные картинки с ситуациями (или представлены на экране, или распечатаны), отражающие качества человека или ценности, и варианты ответов: «согласен», «не согласен». После того, как ребята выбрали ответ, педагог просить пояснить, почему они выбрали ту или иную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Проявление ребёнком интереса к предлагаемой деятельности</w:t>
            </w:r>
          </w:p>
        </w:tc>
        <w:tc>
          <w:tcPr>
            <w:tcW w:w="676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b/>
                <w:sz w:val="28"/>
                <w:szCs w:val="28"/>
              </w:rPr>
              <w:t xml:space="preserve">«Если бы я был волшебником» </w:t>
            </w:r>
            <w:r>
              <w:rPr>
                <w:rFonts w:ascii="Times New Roman" w:hAnsi="Times New Roman"/>
                <w:sz w:val="28"/>
                <w:szCs w:val="28"/>
              </w:rPr>
              <w:t xml:space="preserve">Детям предлагается сыграть в игру «Если бы я был волшебником», и подумать, какой день или какие события смены он бы хотел прожить ещё раз/ вернуться назад и узнать больше про что-то…» </w:t>
            </w:r>
          </w:p>
          <w:p>
            <w:pPr>
              <w:spacing w:after="0" w:line="240" w:lineRule="auto"/>
              <w:contextualSpacing/>
              <w:jc w:val="both"/>
              <w:rPr>
                <w:rFonts w:ascii="Times New Roman" w:hAnsi="Times New Roman"/>
                <w:sz w:val="28"/>
                <w:szCs w:val="28"/>
              </w:rPr>
            </w:pPr>
            <w:r>
              <w:rPr>
                <w:rFonts w:ascii="Times New Roman" w:hAnsi="Times New Roman"/>
                <w:b/>
                <w:sz w:val="28"/>
                <w:szCs w:val="28"/>
              </w:rPr>
              <w:t>«Интересный вагон»</w:t>
            </w:r>
            <w:r>
              <w:rPr>
                <w:rFonts w:ascii="Times New Roman" w:hAnsi="Times New Roman"/>
                <w:sz w:val="28"/>
                <w:szCs w:val="28"/>
              </w:rPr>
              <w:t xml:space="preserve"> Из бумажных /картонных вагончиков педагог составляет своеобразный поезд. Детям предлагается выбрать персонажа/человечка и прикрепить его к определенному вагончику (как бы посадить его туда). Вагончики подписаны: здесь могут быть предложены такие варианты как, спортивные игры и соревнования, изготовление поделок и сувениров, танцевальные мастер-классы, интеллектуальные игры и другие яркие, эмоциональные или содержательные события смены. Таким образом, ребята смогут увидеть, у кого из отряда такие же интересы, как и у них, а педагог может зафиксировать наиболее результативные дела как на уровне отряда, так и на уровне лагеря.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Полученные ребёнком знания и опыт</w:t>
            </w:r>
          </w:p>
        </w:tc>
        <w:tc>
          <w:tcPr>
            <w:tcW w:w="676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b/>
                <w:sz w:val="28"/>
                <w:szCs w:val="28"/>
              </w:rPr>
              <w:t>«Кидаем кубик»</w:t>
            </w:r>
            <w:r>
              <w:rPr>
                <w:rFonts w:ascii="Times New Roman" w:hAnsi="Times New Roman"/>
                <w:sz w:val="28"/>
                <w:szCs w:val="28"/>
              </w:rPr>
              <w:t xml:space="preserve"> Детям предлагается бросить кубик и рассказать, что он запомнил с того или иного дела тем количеством слов/фраз, какое число выпало на кубике. </w:t>
            </w:r>
          </w:p>
          <w:p>
            <w:pPr>
              <w:spacing w:after="0" w:line="240" w:lineRule="auto"/>
              <w:contextualSpacing/>
              <w:jc w:val="both"/>
              <w:rPr>
                <w:rFonts w:ascii="Times New Roman" w:hAnsi="Times New Roman"/>
                <w:sz w:val="28"/>
                <w:szCs w:val="28"/>
              </w:rPr>
            </w:pPr>
            <w:r>
              <w:rPr>
                <w:rFonts w:ascii="Times New Roman" w:hAnsi="Times New Roman"/>
                <w:b/>
                <w:sz w:val="28"/>
                <w:szCs w:val="28"/>
              </w:rPr>
              <w:t xml:space="preserve">«Чудо-дерево» </w:t>
            </w:r>
            <w:r>
              <w:rPr>
                <w:rFonts w:ascii="Times New Roman" w:hAnsi="Times New Roman"/>
                <w:sz w:val="28"/>
                <w:szCs w:val="28"/>
              </w:rPr>
              <w:t>Детям предлагается создать «чудо-дерево» по итогам прожитого дня. Листья предлагается выбрать того цвета, какие новые знания они получили и что из этого больше всего запомнилось.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9"/>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tcPr>
                <w:p>
                  <w:pPr>
                    <w:spacing w:after="0" w:line="240" w:lineRule="auto"/>
                    <w:contextualSpacing/>
                    <w:jc w:val="both"/>
                    <w:rPr>
                      <w:rFonts w:ascii="Times New Roman" w:hAnsi="Times New Roman"/>
                      <w:sz w:val="28"/>
                      <w:szCs w:val="28"/>
                    </w:rPr>
                  </w:pPr>
                </w:p>
              </w:tc>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Знания</w:t>
                  </w:r>
                </w:p>
              </w:tc>
              <w:tc>
                <w:tcPr>
                  <w:tcW w:w="2180"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Опыт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Листья зелёного цвета</w:t>
                  </w:r>
                </w:p>
              </w:tc>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«Получил новые знания, узнал для себя много интересного»</w:t>
                  </w:r>
                </w:p>
              </w:tc>
              <w:tc>
                <w:tcPr>
                  <w:tcW w:w="2180"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«Научился чему-то новому»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Листья жёлтого цвета</w:t>
                  </w:r>
                </w:p>
              </w:tc>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 «Не вся информация для меня была новой» - «Некоторая информация для меня была новой»</w:t>
                  </w:r>
                </w:p>
              </w:tc>
              <w:tc>
                <w:tcPr>
                  <w:tcW w:w="2180"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 «Что-то я умел уже раньше» - «Что-то я попробовал сегодня впервые»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Листья красного цвета</w:t>
                  </w:r>
                </w:p>
              </w:tc>
              <w:tc>
                <w:tcPr>
                  <w:tcW w:w="217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«Уже всё знал, никакой новой информации не получил»</w:t>
                  </w:r>
                </w:p>
              </w:tc>
              <w:tc>
                <w:tcPr>
                  <w:tcW w:w="2180"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«Всё, что я попробовал сделать – уже умел»</w:t>
                  </w:r>
                </w:p>
              </w:tc>
            </w:tr>
          </w:tbl>
          <w:p>
            <w:pPr>
              <w:spacing w:after="0" w:line="240" w:lineRule="auto"/>
              <w:contextualSpacing/>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Эмоциональное состояние детей</w:t>
            </w:r>
          </w:p>
        </w:tc>
        <w:tc>
          <w:tcPr>
            <w:tcW w:w="676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b/>
                <w:sz w:val="28"/>
                <w:szCs w:val="28"/>
              </w:rPr>
              <w:t>«Наш отрядный рецепт»</w:t>
            </w:r>
            <w:r>
              <w:rPr>
                <w:rFonts w:ascii="Times New Roman" w:hAnsi="Times New Roman"/>
                <w:sz w:val="28"/>
                <w:szCs w:val="28"/>
              </w:rPr>
              <w:t xml:space="preserve"> Ребятам предлагается создать воображаемое блюдо и каждому положить свой ингредиент, соответствующий своему эмоциональному состоянию. Ингредиенты могут быть сделаны в виде различных картинок, чтобы наглядно представить полученный рецепт дня (это может быть что-то сладкое, горькое, солёное, острое, приятное и т.д.).</w:t>
            </w:r>
          </w:p>
          <w:p>
            <w:pPr>
              <w:spacing w:after="0" w:line="240" w:lineRule="auto"/>
              <w:contextualSpacing/>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«Цветной сундук»</w:t>
            </w:r>
            <w:r>
              <w:rPr>
                <w:rFonts w:ascii="Times New Roman" w:hAnsi="Times New Roman"/>
                <w:sz w:val="28"/>
                <w:szCs w:val="28"/>
              </w:rPr>
              <w:t xml:space="preserve"> Детям предлагается раскрасить сундук, который они нашли, оранжевым цветом, если они хорошо себя чувствуют, нашли друзей и готовы принимать участие в событиях; голубым цветом, если всё хорошо, но есть что-то, что им не совсем нравится; фиолетовым цветом, если им скучно и хочется домой.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sz w:val="28"/>
                <w:szCs w:val="28"/>
              </w:rPr>
              <w:t>Взаимодействие в команде, коллективе</w:t>
            </w:r>
          </w:p>
        </w:tc>
        <w:tc>
          <w:tcPr>
            <w:tcW w:w="6769" w:type="dxa"/>
            <w:shd w:val="clear" w:color="auto" w:fill="auto"/>
          </w:tcPr>
          <w:p>
            <w:pPr>
              <w:spacing w:after="0" w:line="240" w:lineRule="auto"/>
              <w:contextualSpacing/>
              <w:jc w:val="both"/>
              <w:rPr>
                <w:rFonts w:ascii="Times New Roman" w:hAnsi="Times New Roman"/>
                <w:sz w:val="28"/>
                <w:szCs w:val="28"/>
              </w:rPr>
            </w:pPr>
            <w:r>
              <w:rPr>
                <w:rFonts w:ascii="Times New Roman" w:hAnsi="Times New Roman"/>
                <w:b/>
                <w:sz w:val="28"/>
                <w:szCs w:val="28"/>
              </w:rPr>
              <w:t>«Золотая коллекция»</w:t>
            </w:r>
            <w:r>
              <w:rPr>
                <w:rFonts w:ascii="Times New Roman" w:hAnsi="Times New Roman"/>
                <w:sz w:val="28"/>
                <w:szCs w:val="28"/>
              </w:rPr>
              <w:t xml:space="preserve"> Детям предлагают каждому взять по три разных медали и вручить их: - тому, кому бы ты хотел сказать спасибо за сегодняшний день; - тому, кто стал твоим другом и поддержит тебя в любой момент; - самому себе (обозначить, за что). </w:t>
            </w:r>
          </w:p>
          <w:p>
            <w:pPr>
              <w:spacing w:after="0" w:line="240" w:lineRule="auto"/>
              <w:contextualSpacing/>
              <w:jc w:val="both"/>
              <w:rPr>
                <w:rFonts w:ascii="Times New Roman" w:hAnsi="Times New Roman"/>
                <w:sz w:val="28"/>
                <w:szCs w:val="28"/>
              </w:rPr>
            </w:pPr>
            <w:r>
              <w:rPr>
                <w:rFonts w:ascii="Times New Roman" w:hAnsi="Times New Roman"/>
                <w:b/>
                <w:sz w:val="28"/>
                <w:szCs w:val="28"/>
              </w:rPr>
              <w:t>«Кругосветное путешествие»</w:t>
            </w:r>
            <w:r>
              <w:rPr>
                <w:rFonts w:ascii="Times New Roman" w:hAnsi="Times New Roman"/>
                <w:sz w:val="28"/>
                <w:szCs w:val="28"/>
              </w:rPr>
              <w:t xml:space="preserve"> Детям предлагается каждому лично на листочке написать, кого бы из ребят он взял с собой в кругосветное путешествие, зачем они туда поехали, и какие предметы им бы там пригодились. </w:t>
            </w:r>
          </w:p>
          <w:p>
            <w:pPr>
              <w:spacing w:after="0" w:line="240" w:lineRule="auto"/>
              <w:contextualSpacing/>
              <w:jc w:val="both"/>
              <w:rPr>
                <w:rFonts w:ascii="Times New Roman" w:hAnsi="Times New Roman"/>
                <w:sz w:val="28"/>
                <w:szCs w:val="28"/>
              </w:rPr>
            </w:pPr>
            <w:r>
              <w:rPr>
                <w:rFonts w:ascii="Times New Roman" w:hAnsi="Times New Roman"/>
                <w:b/>
                <w:sz w:val="28"/>
                <w:szCs w:val="28"/>
              </w:rPr>
              <w:t>«Я и моя команда»</w:t>
            </w:r>
            <w:r>
              <w:rPr>
                <w:rFonts w:ascii="Times New Roman" w:hAnsi="Times New Roman"/>
                <w:sz w:val="28"/>
                <w:szCs w:val="28"/>
              </w:rPr>
              <w:t xml:space="preserve"> Детям предлагается на общей картине расположить человечка со своим именем, там, где он считает нужным (с кем-то рядом, в центре событий, или отдельно от всех). По итогам размещения ребята могут поделиться своим выбором места.</w:t>
            </w:r>
          </w:p>
        </w:tc>
      </w:tr>
    </w:tbl>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Организуя разнообразную и по формам, и по содержанию деятельность, педагогический коллектив создает условия для того, чтобы как можно больше проявлялось положительных качеств школьников. Чтобы не упустить ребенка, учесть его и родительские интересы, педагоги в течение смены применяют следующие методики: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Входная и итоговая диагностика.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Рейтинг личностного роста участников смены.</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Рейтинг отрядов.</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Диагностика «Золотая коллекция» и «Чудо-дерево».</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Диагностика принятия других «Кругосветное путешествие».</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Мониторинг-карта (экран настроений).</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мониторинга личностного роста используется </w:t>
      </w:r>
      <w:r>
        <w:rPr>
          <w:rFonts w:ascii="Times New Roman" w:hAnsi="Times New Roman"/>
          <w:b/>
          <w:sz w:val="28"/>
          <w:szCs w:val="28"/>
        </w:rPr>
        <w:t>рейтинг личностного роста</w:t>
      </w:r>
      <w:r>
        <w:rPr>
          <w:rFonts w:ascii="Times New Roman" w:hAnsi="Times New Roman"/>
          <w:sz w:val="28"/>
          <w:szCs w:val="28"/>
        </w:rPr>
        <w:t xml:space="preserve"> участников смены. Рейтинг личностного роста – это сравнительная оценка различных сторон деятельности личности  и её вклада в дела коллектива.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Рейтинг определяется ежедневно на отрядном круге, где каждому участнику по итогам дня присваивается не более 2-3 «стикеров» - символов рейтинга.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Цветовая гамма: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u w:val="single"/>
        </w:rPr>
        <w:t xml:space="preserve">Красный </w:t>
      </w:r>
      <w:r>
        <w:rPr>
          <w:rFonts w:ascii="Times New Roman" w:hAnsi="Times New Roman"/>
          <w:sz w:val="28"/>
          <w:szCs w:val="28"/>
        </w:rPr>
        <w:t>– «лидер-организатор»;</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u w:val="single"/>
        </w:rPr>
        <w:t xml:space="preserve">Синий </w:t>
      </w:r>
      <w:r>
        <w:rPr>
          <w:rFonts w:ascii="Times New Roman" w:hAnsi="Times New Roman"/>
          <w:sz w:val="28"/>
          <w:szCs w:val="28"/>
        </w:rPr>
        <w:t>– «лидер-вдохновитель»;</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u w:val="single"/>
        </w:rPr>
        <w:t>зелёный</w:t>
      </w:r>
      <w:r>
        <w:rPr>
          <w:rFonts w:ascii="Times New Roman" w:hAnsi="Times New Roman"/>
          <w:sz w:val="28"/>
          <w:szCs w:val="28"/>
        </w:rPr>
        <w:t xml:space="preserve"> – «активный участник»;</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u w:val="single"/>
        </w:rPr>
        <w:t xml:space="preserve">желтый </w:t>
      </w:r>
      <w:r>
        <w:rPr>
          <w:rFonts w:ascii="Times New Roman" w:hAnsi="Times New Roman"/>
          <w:sz w:val="28"/>
          <w:szCs w:val="28"/>
        </w:rPr>
        <w:t>– «исполнитель».</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Участникам, набравшим 5-6 «стикеров», присваивается звание, соответствующее преобладающему цвету. По итогам смены они награждаются грамотами, подарками.</w:t>
      </w:r>
    </w:p>
    <w:p>
      <w:pPr>
        <w:spacing w:after="0" w:line="240" w:lineRule="auto"/>
        <w:ind w:firstLine="709"/>
        <w:contextualSpacing/>
        <w:jc w:val="center"/>
        <w:rPr>
          <w:rFonts w:ascii="Times New Roman" w:hAnsi="Times New Roman"/>
          <w:b/>
          <w:color w:val="000000"/>
          <w:sz w:val="28"/>
          <w:szCs w:val="28"/>
        </w:rPr>
      </w:pPr>
      <w:r>
        <w:rPr>
          <w:rFonts w:ascii="Times New Roman" w:hAnsi="Times New Roman"/>
          <w:b/>
          <w:color w:val="000000"/>
          <w:sz w:val="28"/>
          <w:szCs w:val="28"/>
        </w:rPr>
        <w:t>Система стимулирования</w:t>
      </w:r>
    </w:p>
    <w:p>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Мотивация участия детей в игре-путешествии заложена в виде элементов карты, которые отряд собирает на протяжении всей смены. По итогам путешествия ребята собирают все элементы воедино. </w:t>
      </w:r>
    </w:p>
    <w:p>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Рейтинг отрядов определяется после каждого КТД на специальном рейтинговом экране отрядов, где каждому по итогам присваивается то или иное место, номинация. Оценкой номеров занимается жюри: «Штаб Лето», администрация, педагоги.</w:t>
      </w:r>
    </w:p>
    <w:p>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Реализуемая в период проведения смены система стимулирования обеспечит мотивацию, включенность и активность участников на индивидуальном и групповом уровне, позволит поощрить отличительными знаками с символикой Круиза, дипломами самых активных и инициативных из них, определить по итогам смены лучший отряд, лучшего вожатого. По итогам  отряды могут получать дипломы и грамоты. </w:t>
      </w:r>
    </w:p>
    <w:p>
      <w:pPr>
        <w:numPr>
          <w:ilvl w:val="1"/>
          <w:numId w:val="29"/>
        </w:numPr>
        <w:tabs>
          <w:tab w:val="left" w:pos="1080"/>
        </w:tabs>
        <w:spacing w:after="0" w:line="240" w:lineRule="auto"/>
        <w:ind w:left="0" w:firstLine="709"/>
        <w:jc w:val="both"/>
        <w:rPr>
          <w:rFonts w:ascii="Times New Roman" w:hAnsi="Times New Roman"/>
          <w:b/>
          <w:color w:val="000000"/>
          <w:sz w:val="28"/>
          <w:szCs w:val="28"/>
        </w:rPr>
      </w:pPr>
      <w:r>
        <w:rPr>
          <w:rFonts w:ascii="Times New Roman" w:hAnsi="Times New Roman"/>
          <w:b/>
          <w:color w:val="000000"/>
          <w:sz w:val="28"/>
          <w:szCs w:val="28"/>
        </w:rPr>
        <w:t>Система показателей и индикаторов оценки качества Программы</w:t>
      </w:r>
    </w:p>
    <w:p>
      <w:pPr>
        <w:pStyle w:val="11"/>
        <w:numPr>
          <w:ilvl w:val="0"/>
          <w:numId w:val="47"/>
        </w:numPr>
        <w:ind w:left="0" w:firstLine="709"/>
        <w:rPr>
          <w:sz w:val="28"/>
          <w:szCs w:val="28"/>
        </w:rPr>
      </w:pPr>
      <w:r>
        <w:rPr>
          <w:sz w:val="28"/>
          <w:szCs w:val="28"/>
        </w:rPr>
        <w:t>разнообразие программ   и форм  организации летного отдыха, оздоровления и занятости детей;</w:t>
      </w:r>
    </w:p>
    <w:p>
      <w:pPr>
        <w:pStyle w:val="11"/>
        <w:numPr>
          <w:ilvl w:val="0"/>
          <w:numId w:val="47"/>
        </w:numPr>
        <w:ind w:left="0" w:firstLine="709"/>
        <w:rPr>
          <w:sz w:val="28"/>
          <w:szCs w:val="28"/>
        </w:rPr>
      </w:pPr>
      <w:r>
        <w:rPr>
          <w:sz w:val="28"/>
          <w:szCs w:val="28"/>
        </w:rPr>
        <w:t>динамика общего  % охвата детей;</w:t>
      </w:r>
    </w:p>
    <w:p>
      <w:pPr>
        <w:pStyle w:val="11"/>
        <w:numPr>
          <w:ilvl w:val="0"/>
          <w:numId w:val="47"/>
        </w:numPr>
        <w:ind w:left="0" w:firstLine="709"/>
        <w:rPr>
          <w:sz w:val="28"/>
          <w:szCs w:val="28"/>
        </w:rPr>
      </w:pPr>
      <w:r>
        <w:rPr>
          <w:sz w:val="28"/>
          <w:szCs w:val="28"/>
        </w:rPr>
        <w:t>увеличение числа воспитанников, владеющих этнокультурными знаниями для проявления установок толерантного типа: чувства собственного достоинства и умения уважать достоинство других, осознание того, что каждый человеку многообразен в своих проявлениях и не похож на другого;</w:t>
      </w:r>
    </w:p>
    <w:p>
      <w:pPr>
        <w:pStyle w:val="11"/>
        <w:numPr>
          <w:ilvl w:val="0"/>
          <w:numId w:val="47"/>
        </w:numPr>
        <w:ind w:left="0" w:firstLine="709"/>
        <w:rPr>
          <w:sz w:val="28"/>
          <w:szCs w:val="28"/>
        </w:rPr>
      </w:pPr>
      <w:r>
        <w:rPr>
          <w:sz w:val="28"/>
          <w:szCs w:val="28"/>
        </w:rPr>
        <w:t>максимальный охват всеми формами занятости обучающихся, попавших в трудную жизненную ситуацию;</w:t>
      </w:r>
    </w:p>
    <w:p>
      <w:pPr>
        <w:pStyle w:val="11"/>
        <w:numPr>
          <w:ilvl w:val="0"/>
          <w:numId w:val="47"/>
        </w:numPr>
        <w:ind w:left="0" w:firstLine="709"/>
        <w:rPr>
          <w:sz w:val="28"/>
          <w:szCs w:val="28"/>
        </w:rPr>
      </w:pPr>
      <w:r>
        <w:rPr>
          <w:sz w:val="28"/>
          <w:szCs w:val="28"/>
        </w:rPr>
        <w:t>снижение количества обучающихся, состоящих на профилактических учетах;</w:t>
      </w:r>
    </w:p>
    <w:p>
      <w:pPr>
        <w:pStyle w:val="11"/>
        <w:numPr>
          <w:ilvl w:val="0"/>
          <w:numId w:val="47"/>
        </w:numPr>
        <w:ind w:left="0" w:firstLine="709"/>
        <w:rPr>
          <w:sz w:val="28"/>
          <w:szCs w:val="28"/>
        </w:rPr>
      </w:pPr>
      <w:r>
        <w:rPr>
          <w:sz w:val="28"/>
          <w:szCs w:val="28"/>
        </w:rPr>
        <w:t>отсутствие правонарушений, совершенных в летний период времени.</w:t>
      </w:r>
    </w:p>
    <w:p>
      <w:pPr>
        <w:pStyle w:val="11"/>
        <w:numPr>
          <w:ilvl w:val="0"/>
          <w:numId w:val="47"/>
        </w:numPr>
        <w:ind w:left="0" w:firstLine="709"/>
        <w:rPr>
          <w:sz w:val="28"/>
          <w:szCs w:val="28"/>
        </w:rPr>
      </w:pPr>
      <w:r>
        <w:rPr>
          <w:sz w:val="28"/>
          <w:szCs w:val="28"/>
        </w:rPr>
        <w:t>охват старшеклассников;</w:t>
      </w:r>
    </w:p>
    <w:p>
      <w:pPr>
        <w:pStyle w:val="11"/>
        <w:numPr>
          <w:ilvl w:val="0"/>
          <w:numId w:val="47"/>
        </w:numPr>
        <w:ind w:left="0" w:firstLine="709"/>
        <w:rPr>
          <w:sz w:val="28"/>
          <w:szCs w:val="28"/>
        </w:rPr>
      </w:pPr>
      <w:r>
        <w:rPr>
          <w:sz w:val="28"/>
          <w:szCs w:val="28"/>
        </w:rPr>
        <w:t>полнота и качество предоставляемых детям услуг;</w:t>
      </w:r>
    </w:p>
    <w:p>
      <w:pPr>
        <w:pStyle w:val="11"/>
        <w:numPr>
          <w:ilvl w:val="0"/>
          <w:numId w:val="47"/>
        </w:numPr>
        <w:ind w:left="0" w:firstLine="709"/>
        <w:rPr>
          <w:sz w:val="28"/>
          <w:szCs w:val="28"/>
        </w:rPr>
      </w:pPr>
      <w:r>
        <w:rPr>
          <w:sz w:val="28"/>
          <w:szCs w:val="28"/>
        </w:rPr>
        <w:t>отсутствие случаев травматизма участников смены;</w:t>
      </w:r>
    </w:p>
    <w:p>
      <w:pPr>
        <w:pStyle w:val="11"/>
        <w:numPr>
          <w:ilvl w:val="0"/>
          <w:numId w:val="47"/>
        </w:numPr>
        <w:ind w:left="0" w:firstLine="709"/>
        <w:rPr>
          <w:sz w:val="28"/>
          <w:szCs w:val="28"/>
        </w:rPr>
      </w:pPr>
      <w:r>
        <w:rPr>
          <w:sz w:val="28"/>
          <w:szCs w:val="28"/>
        </w:rPr>
        <w:t>отсутствие жалоб;</w:t>
      </w:r>
    </w:p>
    <w:p>
      <w:pPr>
        <w:pStyle w:val="11"/>
        <w:numPr>
          <w:ilvl w:val="0"/>
          <w:numId w:val="47"/>
        </w:numPr>
        <w:ind w:left="0" w:firstLine="709"/>
        <w:rPr>
          <w:sz w:val="28"/>
          <w:szCs w:val="28"/>
        </w:rPr>
      </w:pPr>
      <w:r>
        <w:rPr>
          <w:sz w:val="28"/>
          <w:szCs w:val="28"/>
        </w:rPr>
        <w:t xml:space="preserve"> рост числа субъектов совместной деятельности, участвующих в создании условий для оздоровления, отдыха и занятости детей.</w:t>
      </w:r>
    </w:p>
    <w:p>
      <w:pPr>
        <w:numPr>
          <w:ilvl w:val="1"/>
          <w:numId w:val="29"/>
        </w:numPr>
        <w:spacing w:after="0" w:line="240" w:lineRule="auto"/>
        <w:ind w:left="0" w:firstLine="709"/>
        <w:jc w:val="center"/>
        <w:rPr>
          <w:rFonts w:ascii="Times New Roman" w:hAnsi="Times New Roman"/>
          <w:sz w:val="28"/>
          <w:szCs w:val="28"/>
        </w:rPr>
      </w:pPr>
      <w:r>
        <w:rPr>
          <w:rFonts w:ascii="Times New Roman" w:hAnsi="Times New Roman"/>
          <w:b/>
          <w:color w:val="000000"/>
          <w:sz w:val="28"/>
          <w:szCs w:val="28"/>
        </w:rPr>
        <w:t>Система информационного сопровождения реализации программы в сети Интернет, в печатных изданиях</w:t>
      </w:r>
      <w:r>
        <w:rPr>
          <w:rFonts w:ascii="Times New Roman" w:hAnsi="Times New Roman"/>
          <w:sz w:val="28"/>
          <w:szCs w:val="28"/>
        </w:rPr>
        <w:t xml:space="preserve">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Каждый день тематической смены «Фестиваль культур России» отражен на страничке «Летняя оздоровительная кампания» на школьном сайте </w:t>
      </w:r>
      <w:r>
        <w:fldChar w:fldCharType="begin"/>
      </w:r>
      <w:r>
        <w:instrText xml:space="preserve"> HYPERLINK "https://school-78.ru/%d0%bb%d0%be%d0%ba/" </w:instrText>
      </w:r>
      <w:r>
        <w:fldChar w:fldCharType="separate"/>
      </w:r>
      <w:r>
        <w:rPr>
          <w:rStyle w:val="19"/>
          <w:rFonts w:ascii="Times New Roman" w:hAnsi="Times New Roman"/>
          <w:sz w:val="28"/>
          <w:szCs w:val="28"/>
        </w:rPr>
        <w:t>https://school-78.ru/%d0%bb%d0%be%d0%ba/</w:t>
      </w:r>
      <w:r>
        <w:rPr>
          <w:rStyle w:val="19"/>
          <w:rFonts w:ascii="Times New Roman" w:hAnsi="Times New Roman"/>
          <w:sz w:val="28"/>
          <w:szCs w:val="28"/>
        </w:rPr>
        <w:fldChar w:fldCharType="end"/>
      </w:r>
      <w:r>
        <w:rPr>
          <w:rFonts w:ascii="Times New Roman" w:hAnsi="Times New Roman"/>
          <w:sz w:val="28"/>
          <w:szCs w:val="28"/>
        </w:rPr>
        <w:t xml:space="preserve">  и в школьной группе в социальной сети «ВКонтакте» </w:t>
      </w:r>
      <w:r>
        <w:fldChar w:fldCharType="begin"/>
      </w:r>
      <w:r>
        <w:instrText xml:space="preserve"> HYPERLINK "https://vk.com/shk_proletariat" </w:instrText>
      </w:r>
      <w:r>
        <w:fldChar w:fldCharType="separate"/>
      </w:r>
      <w:r>
        <w:rPr>
          <w:rFonts w:ascii="Times New Roman" w:hAnsi="Times New Roman"/>
          <w:color w:val="0000FF"/>
          <w:sz w:val="28"/>
          <w:szCs w:val="28"/>
          <w:u w:val="single"/>
        </w:rPr>
        <w:t>https://vk.com/shk_proletariat</w:t>
      </w:r>
      <w:r>
        <w:rPr>
          <w:rFonts w:ascii="Times New Roman" w:hAnsi="Times New Roman"/>
          <w:color w:val="0000FF"/>
          <w:sz w:val="28"/>
          <w:szCs w:val="28"/>
          <w:u w:val="single"/>
        </w:rPr>
        <w:fldChar w:fldCharType="end"/>
      </w:r>
      <w:r>
        <w:rPr>
          <w:rFonts w:ascii="Times New Roman" w:hAnsi="Times New Roman"/>
          <w:sz w:val="28"/>
          <w:szCs w:val="28"/>
        </w:rPr>
        <w:t xml:space="preserve">. Размещением информации занимается педагог дополнительного образования Литвинова Е.С. </w:t>
      </w:r>
    </w:p>
    <w:p>
      <w:pPr>
        <w:tabs>
          <w:tab w:val="left" w:pos="1230"/>
        </w:tabs>
        <w:spacing w:after="0" w:line="240" w:lineRule="auto"/>
        <w:ind w:firstLine="709"/>
        <w:jc w:val="both"/>
        <w:rPr>
          <w:rFonts w:ascii="Times New Roman" w:hAnsi="Times New Roman"/>
          <w:sz w:val="28"/>
          <w:szCs w:val="28"/>
        </w:rPr>
      </w:pPr>
      <w:r>
        <w:rPr>
          <w:rFonts w:ascii="Times New Roman" w:hAnsi="Times New Roman"/>
          <w:sz w:val="28"/>
          <w:szCs w:val="28"/>
        </w:rPr>
        <w:t>Методическим продуктом смены станут информационно-презентационные материалы о результатах творческой и проектной деятельности подростков, а также разработки проведения различных тематических дел и мероприятий детско-взрослых проектных команд участников Смены.</w:t>
      </w: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литературы</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Аракелян Ю.А. «Смена маленького роста»: сборник информационно-методических материалов в помощь воспитателю детского лагеря, работающему с детьми 6-11 лет / Ю.А. Аракелян, А.А. Зарипова, С.И. Кравцова, О.В. Шевердина. ФГБОУ ВДЦ «Орлёнок», 2015. – 80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Багапова Л.Д. «Мгновения отличного настроения»: методический сборник игр и упражнений для отрядного педагога / Л.Д. Багапова, А.ПА. Сайфина, Н.А. Сакович. ФГБОУ ВДЦ «Орлёнок», 2020. – 40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Беляков Ю.Д. «Методика организации коллективных творческих дел и игр»: методическое пособие. Издание 2-е, переработанное и дополненное. ФГБОУ ВДЦ «Орлёнок», 2020. – 80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Васильковская Н.И. «Создай команду!»: методическое пособие / Н.И. Васильковская, А.А. Сайфина, Л.Р. Уварова, Ю.С. Шатрова. ФГБОУ ВДЦ «Орлёнок», 2020. – 80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5. Зубахин А.А. «Откроет целый мир вожатый»: книга отрядного вожатого «Орлёнка» / А.А. Зубахин, А.В. Яблокова. ФГБОУ ВДЦ «Орлёнок», 2015. – 336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6. Зубахин А.А. «Равнение на флаг!»: сборник методических материалов из опыта работы ВДЦ «Орлёнок» по работе с государственными символами Российской Федерации и символами «Орлёнка»/ А.А. Зубахин, Т.Л. Хацкевич. Издание 1-е, переработанное. ФГБОУ ВДЦ «Орлёнок», 2012. – 112 с. ил.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Иванченко И.В. «Как рождается микрогруппа?»: методическое пособие Издание 2-е, переработанное и дополненное. ФГБОУ ВДЦ «Орлёнок», 2020. – 80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8. Киреева А.А. «Нам доверяют матери ребёнка»: сборник интерактивных форм работы с детьми и подростками по формированию навыков безопасного поведения и профилактике травматизма в детском лагере. Издание 2-е, дополненное и переработанное. ФГБОУ ВДЦ «Орлёнок», 2015. – 108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9. Ковалёва А.Г. «Педагогика «Орлёнка» в терминах и понятиях»: уч. Пособие-словарь / А.Г. Ковалёва, Е.И. Бойко, С.И. Панченко, И.В. Романец, А.М. Кузнецова. – М: Собеседник, 2005. – 192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Можейко О.В. «Организация аналитической работы с детьми в отряде»: методическое пособие. ФГБОУ ВДЦ «Орлёнок», 2017. – 44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Можейко О.В. «Педагогическая диагностика в отрядной работе»: методическое пособие. ФГБОУ ВДЦ «Орлёнок», 2017. – 56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Можейко О.В. «Сто незаданных вопросов»: сборник информационно-методических материалов в помощь отрядному воспитателю «Орлёнка». Издание 2-е, переработанное. ФГБОУ ВДЦ «Орлёнок», 2018. – 108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13. Панченко С.И. «День за днём в жизни вожатого». – М.: Издательский дом «Народное образование», 2008. – 354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14. Столярова В.В. «Развитие детской активности и инициативы»: методическое пособие. ФГБОУ ВДЦ «Орлёнок», 2015. – 80 с.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15. Хуснутдинова И. «Орлёнок». Книга вожатого. – М.: Собеседник, 2005. - 352с. </w:t>
      </w:r>
    </w:p>
    <w:p>
      <w:pPr>
        <w:spacing w:after="0" w:line="240" w:lineRule="auto"/>
        <w:ind w:firstLine="709"/>
        <w:jc w:val="both"/>
        <w:rPr>
          <w:rFonts w:ascii="Times New Roman" w:hAnsi="Times New Roman"/>
          <w:sz w:val="28"/>
          <w:szCs w:val="28"/>
        </w:rPr>
      </w:pPr>
      <w:r>
        <w:rPr>
          <w:rFonts w:ascii="Times New Roman" w:hAnsi="Times New Roman"/>
          <w:sz w:val="28"/>
          <w:szCs w:val="28"/>
        </w:rPr>
        <w:t>16. Чукина М.В. «Сказки-подсказки»: методическое пособие / М.В. Чукина, Ю.С. Шатрова. ФГБОУ ВДЦ «Орлёнок», 2020. – 64 с.</w:t>
      </w: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p>
    <w:p>
      <w:pPr>
        <w:spacing w:after="0" w:line="240" w:lineRule="auto"/>
        <w:ind w:firstLine="709"/>
        <w:rPr>
          <w:rFonts w:ascii="Times New Roman" w:hAnsi="Times New Roman"/>
          <w:sz w:val="28"/>
          <w:szCs w:val="28"/>
        </w:rPr>
      </w:pPr>
      <w:r>
        <w:rPr>
          <w:rFonts w:ascii="Times New Roman" w:hAnsi="Times New Roman"/>
          <w:sz w:val="28"/>
          <w:szCs w:val="28"/>
        </w:rPr>
        <w:t>Приложение 1</w:t>
      </w:r>
    </w:p>
    <w:p>
      <w:pPr>
        <w:spacing w:after="0" w:line="240" w:lineRule="auto"/>
        <w:ind w:firstLine="709"/>
        <w:jc w:val="right"/>
        <w:rPr>
          <w:rFonts w:ascii="Times New Roman" w:hAnsi="Times New Roman"/>
          <w:sz w:val="28"/>
          <w:szCs w:val="28"/>
        </w:rPr>
      </w:pPr>
      <w:r>
        <w:rPr>
          <w:rFonts w:ascii="Times New Roman" w:hAnsi="Times New Roman"/>
          <w:sz w:val="28"/>
          <w:szCs w:val="28"/>
        </w:rPr>
        <w:t>Утверждаю:</w:t>
      </w:r>
    </w:p>
    <w:p>
      <w:pPr>
        <w:spacing w:after="0" w:line="240" w:lineRule="auto"/>
        <w:ind w:firstLine="709"/>
        <w:jc w:val="right"/>
        <w:rPr>
          <w:rFonts w:ascii="Times New Roman" w:hAnsi="Times New Roman"/>
          <w:sz w:val="28"/>
          <w:szCs w:val="28"/>
        </w:rPr>
      </w:pPr>
      <w:r>
        <w:rPr>
          <w:rFonts w:ascii="Times New Roman" w:hAnsi="Times New Roman"/>
          <w:sz w:val="28"/>
          <w:szCs w:val="28"/>
        </w:rPr>
        <w:t xml:space="preserve">Директор МАОУ </w:t>
      </w:r>
    </w:p>
    <w:p>
      <w:pPr>
        <w:spacing w:after="0" w:line="240" w:lineRule="auto"/>
        <w:ind w:firstLine="709"/>
        <w:jc w:val="right"/>
        <w:rPr>
          <w:rFonts w:ascii="Times New Roman" w:hAnsi="Times New Roman"/>
          <w:sz w:val="28"/>
          <w:szCs w:val="28"/>
        </w:rPr>
      </w:pPr>
      <w:r>
        <w:rPr>
          <w:rFonts w:ascii="Times New Roman" w:hAnsi="Times New Roman"/>
          <w:sz w:val="28"/>
          <w:szCs w:val="28"/>
        </w:rPr>
        <w:t>«СОШ №78 г.Челябинска»</w:t>
      </w:r>
    </w:p>
    <w:p>
      <w:pPr>
        <w:spacing w:after="0" w:line="240" w:lineRule="auto"/>
        <w:ind w:firstLine="709"/>
        <w:jc w:val="right"/>
        <w:rPr>
          <w:rFonts w:ascii="Times New Roman" w:hAnsi="Times New Roman"/>
          <w:sz w:val="28"/>
          <w:szCs w:val="28"/>
        </w:rPr>
      </w:pPr>
      <w:r>
        <w:rPr>
          <w:rFonts w:ascii="Times New Roman" w:hAnsi="Times New Roman"/>
          <w:sz w:val="28"/>
          <w:szCs w:val="28"/>
        </w:rPr>
        <w:t>____________Кирасирова Н.А.</w:t>
      </w:r>
    </w:p>
    <w:p>
      <w:pPr>
        <w:spacing w:after="0" w:line="240" w:lineRule="auto"/>
        <w:ind w:firstLine="709"/>
        <w:jc w:val="center"/>
        <w:rPr>
          <w:rFonts w:ascii="Times New Roman" w:hAnsi="Times New Roman"/>
          <w:b/>
          <w:sz w:val="28"/>
          <w:szCs w:val="28"/>
        </w:rPr>
      </w:pPr>
    </w:p>
    <w:tbl>
      <w:tblPr>
        <w:tblStyle w:val="9"/>
        <w:tblW w:w="15229" w:type="dxa"/>
        <w:tblInd w:w="0" w:type="dxa"/>
        <w:tblLayout w:type="autofit"/>
        <w:tblCellMar>
          <w:top w:w="0" w:type="dxa"/>
          <w:left w:w="108" w:type="dxa"/>
          <w:bottom w:w="0" w:type="dxa"/>
          <w:right w:w="108" w:type="dxa"/>
        </w:tblCellMar>
      </w:tblPr>
      <w:tblGrid>
        <w:gridCol w:w="5495"/>
        <w:gridCol w:w="9734"/>
      </w:tblGrid>
      <w:tr>
        <w:tblPrEx>
          <w:tblCellMar>
            <w:top w:w="0" w:type="dxa"/>
            <w:left w:w="108" w:type="dxa"/>
            <w:bottom w:w="0" w:type="dxa"/>
            <w:right w:w="108" w:type="dxa"/>
          </w:tblCellMar>
        </w:tblPrEx>
        <w:trPr>
          <w:cantSplit/>
        </w:trPr>
        <w:tc>
          <w:tcPr>
            <w:tcW w:w="5495" w:type="dxa"/>
          </w:tcPr>
          <w:p>
            <w:pPr>
              <w:pStyle w:val="46"/>
              <w:spacing w:line="276" w:lineRule="auto"/>
              <w:ind w:right="1168"/>
              <w:rPr>
                <w:sz w:val="28"/>
                <w:szCs w:val="28"/>
                <w:lang w:eastAsia="en-US"/>
              </w:rPr>
            </w:pPr>
            <w:r>
              <w:rPr>
                <w:sz w:val="28"/>
                <w:szCs w:val="28"/>
                <w:lang w:eastAsia="en-US"/>
              </w:rPr>
              <w:t>УТВЕРЖДАЮ</w:t>
            </w:r>
          </w:p>
          <w:p>
            <w:pPr>
              <w:pStyle w:val="46"/>
              <w:spacing w:line="276" w:lineRule="auto"/>
              <w:ind w:right="1168"/>
              <w:rPr>
                <w:sz w:val="28"/>
                <w:szCs w:val="28"/>
                <w:lang w:eastAsia="en-US"/>
              </w:rPr>
            </w:pPr>
            <w:r>
              <w:rPr>
                <w:sz w:val="28"/>
                <w:szCs w:val="28"/>
                <w:lang w:eastAsia="en-US"/>
              </w:rPr>
              <w:t>Начальник</w:t>
            </w:r>
          </w:p>
          <w:p>
            <w:pPr>
              <w:pStyle w:val="46"/>
              <w:spacing w:line="276" w:lineRule="auto"/>
              <w:ind w:right="1168"/>
              <w:rPr>
                <w:sz w:val="28"/>
                <w:szCs w:val="28"/>
                <w:lang w:eastAsia="en-US"/>
              </w:rPr>
            </w:pPr>
            <w:r>
              <w:rPr>
                <w:sz w:val="28"/>
                <w:szCs w:val="28"/>
                <w:lang w:eastAsia="en-US"/>
              </w:rPr>
              <w:t xml:space="preserve">ОП Северо–Западный </w:t>
            </w:r>
          </w:p>
          <w:p>
            <w:pPr>
              <w:pStyle w:val="46"/>
              <w:spacing w:line="276" w:lineRule="auto"/>
              <w:ind w:right="1168"/>
              <w:rPr>
                <w:sz w:val="28"/>
                <w:szCs w:val="28"/>
                <w:lang w:eastAsia="en-US"/>
              </w:rPr>
            </w:pPr>
            <w:r>
              <w:rPr>
                <w:sz w:val="28"/>
                <w:szCs w:val="28"/>
                <w:lang w:eastAsia="en-US"/>
              </w:rPr>
              <w:t>УМВД России по г. Челябинску</w:t>
            </w:r>
          </w:p>
          <w:p>
            <w:pPr>
              <w:pStyle w:val="46"/>
              <w:spacing w:line="276" w:lineRule="auto"/>
              <w:ind w:right="1168"/>
              <w:rPr>
                <w:sz w:val="28"/>
                <w:szCs w:val="28"/>
                <w:lang w:eastAsia="en-US"/>
              </w:rPr>
            </w:pPr>
            <w:r>
              <w:rPr>
                <w:sz w:val="28"/>
                <w:szCs w:val="28"/>
                <w:lang w:eastAsia="en-US"/>
              </w:rPr>
              <w:t>майор полиции</w:t>
            </w:r>
          </w:p>
          <w:p>
            <w:pPr>
              <w:pStyle w:val="46"/>
              <w:spacing w:line="276" w:lineRule="auto"/>
              <w:ind w:right="1168"/>
              <w:rPr>
                <w:sz w:val="28"/>
                <w:szCs w:val="28"/>
                <w:lang w:eastAsia="en-US"/>
              </w:rPr>
            </w:pPr>
            <w:r>
              <w:rPr>
                <w:sz w:val="28"/>
                <w:szCs w:val="28"/>
                <w:lang w:eastAsia="en-US"/>
              </w:rPr>
              <w:t>Е.А. Нукаев ________</w:t>
            </w:r>
          </w:p>
          <w:p>
            <w:pPr>
              <w:pStyle w:val="46"/>
              <w:spacing w:line="276" w:lineRule="auto"/>
              <w:ind w:right="1168"/>
              <w:rPr>
                <w:sz w:val="28"/>
                <w:szCs w:val="28"/>
                <w:lang w:eastAsia="en-US"/>
              </w:rPr>
            </w:pPr>
            <w:r>
              <w:rPr>
                <w:sz w:val="28"/>
                <w:szCs w:val="28"/>
                <w:lang w:eastAsia="en-US"/>
              </w:rPr>
              <w:t>_______________2024 г.</w:t>
            </w:r>
          </w:p>
        </w:tc>
        <w:tc>
          <w:tcPr>
            <w:tcW w:w="9734" w:type="dxa"/>
          </w:tcPr>
          <w:p>
            <w:pPr>
              <w:pStyle w:val="46"/>
              <w:spacing w:line="276" w:lineRule="auto"/>
              <w:ind w:left="2302" w:hanging="1456"/>
              <w:rPr>
                <w:sz w:val="28"/>
                <w:szCs w:val="28"/>
                <w:lang w:eastAsia="en-US"/>
              </w:rPr>
            </w:pPr>
            <w:r>
              <w:rPr>
                <w:sz w:val="28"/>
                <w:szCs w:val="28"/>
                <w:lang w:eastAsia="en-US"/>
              </w:rPr>
              <w:t xml:space="preserve"> УТВЕРЖДАЮ:</w:t>
            </w:r>
          </w:p>
          <w:p>
            <w:pPr>
              <w:pStyle w:val="46"/>
              <w:spacing w:line="276" w:lineRule="auto"/>
              <w:rPr>
                <w:sz w:val="28"/>
                <w:szCs w:val="28"/>
                <w:lang w:eastAsia="en-US"/>
              </w:rPr>
            </w:pPr>
            <w:r>
              <w:rPr>
                <w:sz w:val="28"/>
                <w:szCs w:val="28"/>
                <w:lang w:eastAsia="en-US"/>
              </w:rPr>
              <w:t xml:space="preserve">Директор МАОУ </w:t>
            </w:r>
          </w:p>
          <w:p>
            <w:pPr>
              <w:pStyle w:val="46"/>
              <w:spacing w:line="276" w:lineRule="auto"/>
              <w:rPr>
                <w:sz w:val="28"/>
                <w:szCs w:val="28"/>
                <w:lang w:eastAsia="en-US"/>
              </w:rPr>
            </w:pPr>
            <w:r>
              <w:rPr>
                <w:sz w:val="28"/>
                <w:szCs w:val="28"/>
                <w:lang w:eastAsia="en-US"/>
              </w:rPr>
              <w:t>«СОШ №78 г. Челябинска»</w:t>
            </w:r>
          </w:p>
          <w:p>
            <w:pPr>
              <w:pStyle w:val="46"/>
              <w:spacing w:line="276" w:lineRule="auto"/>
              <w:rPr>
                <w:sz w:val="28"/>
                <w:szCs w:val="28"/>
                <w:lang w:eastAsia="en-US"/>
              </w:rPr>
            </w:pPr>
          </w:p>
          <w:p>
            <w:pPr>
              <w:pStyle w:val="46"/>
              <w:spacing w:line="276" w:lineRule="auto"/>
              <w:rPr>
                <w:sz w:val="28"/>
                <w:szCs w:val="28"/>
                <w:lang w:eastAsia="en-US"/>
              </w:rPr>
            </w:pPr>
            <w:r>
              <w:rPr>
                <w:sz w:val="28"/>
                <w:szCs w:val="28"/>
                <w:lang w:eastAsia="en-US"/>
              </w:rPr>
              <w:t>Н.А. Кирасирова_______</w:t>
            </w:r>
          </w:p>
          <w:p>
            <w:pPr>
              <w:pStyle w:val="46"/>
              <w:tabs>
                <w:tab w:val="left" w:pos="3496"/>
              </w:tabs>
              <w:spacing w:line="276" w:lineRule="auto"/>
              <w:rPr>
                <w:sz w:val="28"/>
                <w:szCs w:val="28"/>
                <w:lang w:eastAsia="en-US"/>
              </w:rPr>
            </w:pPr>
            <w:r>
              <w:rPr>
                <w:sz w:val="28"/>
                <w:szCs w:val="28"/>
                <w:lang w:eastAsia="en-US"/>
              </w:rPr>
              <w:t>___________2024 г.</w:t>
            </w:r>
          </w:p>
          <w:p>
            <w:pPr>
              <w:pStyle w:val="46"/>
              <w:spacing w:line="276" w:lineRule="auto"/>
              <w:ind w:hanging="817"/>
              <w:rPr>
                <w:sz w:val="28"/>
                <w:szCs w:val="28"/>
                <w:lang w:eastAsia="en-US"/>
              </w:rPr>
            </w:pPr>
          </w:p>
        </w:tc>
      </w:tr>
    </w:tbl>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ПЛАН совместной</w:t>
      </w:r>
    </w:p>
    <w:p>
      <w:pPr>
        <w:spacing w:after="0" w:line="240" w:lineRule="auto"/>
        <w:jc w:val="center"/>
        <w:rPr>
          <w:rFonts w:ascii="Times New Roman" w:hAnsi="Times New Roman"/>
          <w:b/>
          <w:sz w:val="28"/>
          <w:szCs w:val="28"/>
        </w:rPr>
      </w:pPr>
      <w:r>
        <w:rPr>
          <w:rFonts w:ascii="Times New Roman" w:hAnsi="Times New Roman"/>
          <w:b/>
          <w:sz w:val="28"/>
          <w:szCs w:val="28"/>
        </w:rPr>
        <w:t>профилактической работы по предупреждению правонарушений</w:t>
      </w:r>
    </w:p>
    <w:p>
      <w:pPr>
        <w:spacing w:after="0" w:line="240" w:lineRule="auto"/>
        <w:jc w:val="center"/>
        <w:rPr>
          <w:rFonts w:ascii="Times New Roman" w:hAnsi="Times New Roman"/>
          <w:b/>
          <w:sz w:val="28"/>
          <w:szCs w:val="28"/>
        </w:rPr>
      </w:pPr>
      <w:r>
        <w:rPr>
          <w:rFonts w:ascii="Times New Roman" w:hAnsi="Times New Roman"/>
          <w:b/>
          <w:sz w:val="28"/>
          <w:szCs w:val="28"/>
        </w:rPr>
        <w:t>в летний период времени ОДН ОП Северо-Западный Калининского района г. Челябинска с МАОУ «СОШ №78 г.  Челябинска»</w:t>
      </w:r>
    </w:p>
    <w:p>
      <w:pPr>
        <w:spacing w:after="0" w:line="240" w:lineRule="auto"/>
        <w:jc w:val="center"/>
        <w:rPr>
          <w:rFonts w:ascii="Times New Roman" w:hAnsi="Times New Roman"/>
          <w:b/>
          <w:sz w:val="28"/>
          <w:szCs w:val="28"/>
        </w:rPr>
      </w:pPr>
    </w:p>
    <w:tbl>
      <w:tblPr>
        <w:tblStyle w:val="24"/>
        <w:tblW w:w="1006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387"/>
        <w:gridCol w:w="1701"/>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Планируемые мероприятия</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Срок выполнения</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b/>
                <w:sz w:val="28"/>
                <w:szCs w:val="28"/>
                <w:u w:val="single"/>
                <w:lang w:eastAsia="en-US"/>
              </w:rPr>
            </w:pPr>
            <w:r>
              <w:rPr>
                <w:rFonts w:ascii="Times New Roman" w:hAnsi="Times New Roman"/>
                <w:b/>
                <w:sz w:val="28"/>
                <w:szCs w:val="28"/>
                <w:lang w:eastAsia="en-US"/>
              </w:rPr>
              <w:t>Ответственные за выполнение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Сверка данных по всем категориям несовершеннолетних</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на 25 число каждого месяца</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Парфенова Т.И.,</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социальный педагог</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инспектор ОДН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u w:val="single"/>
                <w:lang w:val="en-US" w:eastAsia="en-US"/>
              </w:rPr>
            </w:pPr>
            <w:r>
              <w:rPr>
                <w:rFonts w:ascii="Times New Roman" w:hAnsi="Times New Roman"/>
                <w:sz w:val="28"/>
                <w:szCs w:val="28"/>
                <w:u w:val="single"/>
                <w:lang w:eastAsia="en-US"/>
              </w:rPr>
              <w:t>Работа с педагогическим коллективом</w:t>
            </w:r>
            <w:r>
              <w:rPr>
                <w:rFonts w:ascii="Times New Roman" w:hAnsi="Times New Roman"/>
                <w:sz w:val="28"/>
                <w:szCs w:val="28"/>
                <w:u w:val="single"/>
                <w:lang w:val="en-US" w:eastAsia="en-US"/>
              </w:rPr>
              <w:t>:</w:t>
            </w:r>
          </w:p>
          <w:p>
            <w:pPr>
              <w:pStyle w:val="33"/>
              <w:numPr>
                <w:ilvl w:val="0"/>
                <w:numId w:val="48"/>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Совещание с педагогическим</w:t>
            </w:r>
          </w:p>
          <w:p>
            <w:pPr>
              <w:pStyle w:val="33"/>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коллективом «Организация летней занятости детей и подростков в летний период времени 2024 года. Организация ЛОК.»;</w:t>
            </w:r>
          </w:p>
          <w:p>
            <w:pPr>
              <w:pStyle w:val="33"/>
              <w:numPr>
                <w:ilvl w:val="0"/>
                <w:numId w:val="48"/>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Собеседование заместителя директора по ВР с классными руководителями по организации летней занятости детей «группы риска»;</w:t>
            </w:r>
          </w:p>
          <w:p>
            <w:pPr>
              <w:pStyle w:val="33"/>
              <w:numPr>
                <w:ilvl w:val="0"/>
                <w:numId w:val="48"/>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Разработка мероприятий советника директора по воспитанию, социального педагога, педагога-психолога, инспектора ОДН, направленных на профилактическую работу в летних формированиях;</w:t>
            </w:r>
          </w:p>
          <w:p>
            <w:pPr>
              <w:pStyle w:val="33"/>
              <w:numPr>
                <w:ilvl w:val="0"/>
                <w:numId w:val="48"/>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Разработка карт летней занятости детей «группы риска»;</w:t>
            </w:r>
          </w:p>
          <w:p>
            <w:pPr>
              <w:pStyle w:val="33"/>
              <w:numPr>
                <w:ilvl w:val="0"/>
                <w:numId w:val="48"/>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Инструктивно-методическое совещание с педагогами, работающими в ЛОК, по вопросу участия в межведомственной акции «Подросток» в 2024 году</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14 мая</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16-17 мая</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до 14 мая</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до 14 мая</w:t>
            </w:r>
          </w:p>
          <w:p>
            <w:pPr>
              <w:spacing w:after="0" w:line="240" w:lineRule="auto"/>
              <w:jc w:val="both"/>
              <w:rPr>
                <w:rFonts w:ascii="Times New Roman" w:hAnsi="Times New Roman"/>
                <w:sz w:val="28"/>
                <w:szCs w:val="28"/>
                <w:lang w:eastAsia="en-US"/>
              </w:rPr>
            </w:pP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29 мая</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3312"/>
              </w:tabs>
              <w:spacing w:after="0" w:line="240" w:lineRule="auto"/>
              <w:contextualSpacing/>
              <w:rPr>
                <w:rFonts w:ascii="Times New Roman" w:hAnsi="Times New Roman"/>
                <w:sz w:val="28"/>
                <w:szCs w:val="28"/>
                <w:lang w:eastAsia="en-US"/>
              </w:rPr>
            </w:pPr>
          </w:p>
          <w:p>
            <w:pPr>
              <w:tabs>
                <w:tab w:val="left" w:pos="3312"/>
              </w:tabs>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 xml:space="preserve"> Литвин Л.Ю.,</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зам. директора по ВР</w:t>
            </w: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Зам. директора по ВР</w:t>
            </w: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Советник директора по воспитанию, социальный педагог,</w:t>
            </w:r>
          </w:p>
          <w:p>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педагог-психолог    </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Классные руководители</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Зам. директора по ВР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3</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u w:val="single"/>
                <w:lang w:eastAsia="en-US"/>
              </w:rPr>
            </w:pPr>
            <w:r>
              <w:rPr>
                <w:rFonts w:ascii="Times New Roman" w:hAnsi="Times New Roman"/>
                <w:sz w:val="28"/>
                <w:szCs w:val="28"/>
                <w:u w:val="single"/>
                <w:lang w:eastAsia="en-US"/>
              </w:rPr>
              <w:t>Профилактическая работа с родителями перед каникулами: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-доведение до сведения родителей информации о необходимости организации полноценного отдыха детей в каникулярное время, вариантах организации летнего досуга и отдыха детей как на базе МАОУ «СОШ №78 г. Челябинска», так и в загородных лагерях (федеральный реестр ДОЛ Челябинской области), в том числе о городских, областных профильных и тематических сменах, федеральных проектах для детей и молодежи;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-информирование родителей детей «группы риска» о предоставлении путевок в оздоровительные школьные и загородные лагеря;</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-прогнозирование летней занятости детей «группы риска» и разработка карт летней занятости обучающихся.</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right="-249"/>
              <w:jc w:val="center"/>
              <w:rPr>
                <w:rFonts w:ascii="Times New Roman" w:hAnsi="Times New Roman"/>
                <w:sz w:val="28"/>
                <w:szCs w:val="28"/>
                <w:lang w:eastAsia="en-US"/>
              </w:rPr>
            </w:pPr>
            <w:r>
              <w:rPr>
                <w:rFonts w:ascii="Times New Roman" w:hAnsi="Times New Roman"/>
                <w:sz w:val="28"/>
                <w:szCs w:val="28"/>
                <w:lang w:eastAsia="en-US"/>
              </w:rPr>
              <w:t>.</w:t>
            </w:r>
          </w:p>
          <w:p>
            <w:pPr>
              <w:spacing w:after="0" w:line="240" w:lineRule="auto"/>
              <w:ind w:right="-249"/>
              <w:jc w:val="center"/>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r>
              <w:rPr>
                <w:rFonts w:ascii="Times New Roman" w:hAnsi="Times New Roman"/>
                <w:sz w:val="28"/>
                <w:szCs w:val="28"/>
                <w:lang w:eastAsia="en-US"/>
              </w:rPr>
              <w:t>до 14 мая</w:t>
            </w:r>
          </w:p>
          <w:p>
            <w:pPr>
              <w:spacing w:after="0" w:line="240" w:lineRule="auto"/>
              <w:ind w:right="-249"/>
              <w:jc w:val="center"/>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Классные руководители</w:t>
            </w: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Кл.руководители,</w:t>
            </w:r>
          </w:p>
          <w:p>
            <w:pPr>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4</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u w:val="single"/>
                <w:lang w:eastAsia="en-US"/>
              </w:rPr>
              <w:t>Профилактическая работа с обучающимися перед каникулами: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Классные часы по профилактике преступлений и правонарушений в летний период времени и мере ответственности за данные противоправные деяния:</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распитие спиртных напитков, </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употребление наркотических средств, курение в общественных местах,     нахождение в местах массового скопления народа без сопровождения или контроля со стороны взрослых,</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участие в несанкционированных митингах и массовых политических акциях, драках,</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экстремизм в интернет пространстве,</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мелкое хулиганство, мелкое хищение, кража,</w:t>
            </w:r>
          </w:p>
          <w:p>
            <w:pPr>
              <w:pStyle w:val="33"/>
              <w:numPr>
                <w:ilvl w:val="0"/>
                <w:numId w:val="49"/>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управление транспортным средством водителем, не имеющим права управления транспортным средством.</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Организация летней трудового отряда на базе МАОУ «СОШ №78 г. Челябинска».</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 Инструктаж по ТБ перед каникулами;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Индивидуальные профилактические беседы инспектора ОДН с обучающимися «группы риска»;</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Инструктаж по ОТ и ТБ перед началом работы ЛОК.</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r>
              <w:rPr>
                <w:rFonts w:ascii="Times New Roman" w:hAnsi="Times New Roman"/>
                <w:sz w:val="28"/>
                <w:szCs w:val="28"/>
                <w:lang w:eastAsia="en-US"/>
              </w:rPr>
              <w:t>Апрель- май</w:t>
            </w: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jc w:val="center"/>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p>
          <w:p>
            <w:pPr>
              <w:spacing w:after="0" w:line="240" w:lineRule="auto"/>
              <w:ind w:right="-249"/>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r>
              <w:rPr>
                <w:rFonts w:ascii="Times New Roman" w:hAnsi="Times New Roman"/>
                <w:sz w:val="28"/>
                <w:szCs w:val="28"/>
                <w:lang w:eastAsia="en-US"/>
              </w:rPr>
              <w:t>Кл. руководители,</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5</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u w:val="single"/>
                <w:lang w:eastAsia="en-US"/>
              </w:rPr>
            </w:pPr>
            <w:r>
              <w:rPr>
                <w:rFonts w:ascii="Times New Roman" w:hAnsi="Times New Roman"/>
                <w:sz w:val="28"/>
                <w:szCs w:val="28"/>
                <w:u w:val="single"/>
                <w:lang w:eastAsia="en-US"/>
              </w:rPr>
              <w:t xml:space="preserve">Осуществление контроля за организацией летней занятости подростков «группы риска».   </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лета</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инспектор ОДН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6</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Проведение советником директора по воспитанию профилактических мероприятий:</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Беседа-игра «Наше богатство – наш язык» (ДЕД день русского языка</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Интеллектуальный биатлон «Открой Россию»</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Видеоквиз «Что я знаю о России»</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Мастер-класс «Свеча памяти»</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Флешмоб «Капсула времени»</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Всероссийский проект «Первая помощь»</w:t>
            </w:r>
          </w:p>
          <w:p>
            <w:pPr>
              <w:shd w:val="clear" w:color="auto" w:fill="FFFFFF"/>
              <w:spacing w:after="0" w:line="240" w:lineRule="auto"/>
              <w:outlineLvl w:val="2"/>
              <w:rPr>
                <w:rFonts w:ascii="Times New Roman" w:hAnsi="Times New Roman"/>
                <w:color w:val="000000"/>
                <w:sz w:val="28"/>
                <w:szCs w:val="28"/>
                <w:lang w:eastAsia="en-US"/>
              </w:rPr>
            </w:pPr>
            <w:r>
              <w:rPr>
                <w:rFonts w:ascii="Times New Roman" w:hAnsi="Times New Roman"/>
                <w:color w:val="000000"/>
                <w:sz w:val="28"/>
                <w:szCs w:val="28"/>
                <w:lang w:eastAsia="en-US"/>
              </w:rPr>
              <w:t>Классные встречи с ветеранами ВМФ, ветеранами Калининского района, главным врачом детской поликлиники №8</w:t>
            </w:r>
          </w:p>
          <w:p>
            <w:pPr>
              <w:shd w:val="clear" w:color="auto" w:fill="FFFFFF"/>
              <w:spacing w:after="0" w:line="240" w:lineRule="auto"/>
              <w:outlineLvl w:val="2"/>
              <w:rPr>
                <w:rFonts w:ascii="Times New Roman" w:hAnsi="Times New Roman"/>
                <w:sz w:val="28"/>
                <w:szCs w:val="28"/>
                <w:lang w:eastAsia="en-US"/>
              </w:rPr>
            </w:pPr>
            <w:r>
              <w:rPr>
                <w:rFonts w:ascii="Times New Roman" w:hAnsi="Times New Roman"/>
                <w:color w:val="000000"/>
                <w:sz w:val="28"/>
                <w:szCs w:val="28"/>
                <w:lang w:eastAsia="en-US"/>
              </w:rPr>
              <w:t>Взаимодействие с Централизованной библиотечной системой г.Челябинска</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5-6  июня</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11-13 июня</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21 июня</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27 июня</w:t>
            </w: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14 июня</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смены</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Советник директора по воспитанию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7</w:t>
            </w:r>
          </w:p>
          <w:p>
            <w:pPr>
              <w:spacing w:after="0" w:line="240" w:lineRule="auto"/>
              <w:jc w:val="center"/>
              <w:rPr>
                <w:rFonts w:ascii="Times New Roman" w:hAnsi="Times New Roman"/>
                <w:sz w:val="28"/>
                <w:szCs w:val="28"/>
                <w:lang w:eastAsia="en-US"/>
              </w:rPr>
            </w:pP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u w:val="single"/>
                <w:lang w:eastAsia="en-US"/>
              </w:rPr>
              <w:t>Проведение инспектором ОДН мероприятий по профилактике правонарушений в период ЛОК</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color w:val="000000" w:themeColor="text1"/>
                <w:sz w:val="28"/>
                <w:szCs w:val="28"/>
                <w:lang w:eastAsia="en-US"/>
                <w14:textFill>
                  <w14:solidFill>
                    <w14:schemeClr w14:val="tx1"/>
                  </w14:solidFill>
                </w14:textFill>
              </w:rPr>
              <w:t xml:space="preserve">    -</w:t>
            </w:r>
            <w:r>
              <w:rPr>
                <w:rFonts w:ascii="Times New Roman" w:hAnsi="Times New Roman"/>
                <w:sz w:val="28"/>
                <w:szCs w:val="28"/>
                <w:lang w:eastAsia="en-US"/>
              </w:rPr>
              <w:t>беседа «От шалости до правонарушения один шаг» (повышение правовой культуры);</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themeColor="text1"/>
                <w:sz w:val="28"/>
                <w:szCs w:val="28"/>
                <w:lang w:eastAsia="en-US"/>
                <w14:textFill>
                  <w14:solidFill>
                    <w14:schemeClr w14:val="tx1"/>
                  </w14:solidFill>
                </w14:textFill>
              </w:rPr>
              <w:t xml:space="preserve">беседа </w:t>
            </w:r>
            <w:r>
              <w:rPr>
                <w:rFonts w:ascii="Times New Roman" w:hAnsi="Times New Roman"/>
                <w:sz w:val="28"/>
                <w:szCs w:val="28"/>
                <w:lang w:eastAsia="en-US"/>
              </w:rPr>
              <w:t>«Для чего людям нужны законы и все ли его должны соблюдать» (формирование правового сознания).</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Руководители отрядов</w:t>
            </w:r>
          </w:p>
          <w:p>
            <w:pPr>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8</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u w:val="single"/>
                <w:lang w:eastAsia="en-US"/>
              </w:rPr>
            </w:pPr>
            <w:r>
              <w:rPr>
                <w:rFonts w:ascii="Times New Roman" w:hAnsi="Times New Roman"/>
                <w:sz w:val="28"/>
                <w:szCs w:val="28"/>
                <w:u w:val="single"/>
                <w:lang w:eastAsia="en-US"/>
              </w:rPr>
              <w:t>Проведение социальным педагогом мероприятий по профилактике безнадзорности, правонарушений, табакокурения и других вредных привычек:</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занятие с элементами тренинга «Наш дружный отряд» (Формирование навыков сотрудничества, воспитание уважительного отношения друг к другу)</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Pr>
                <w:rFonts w:ascii="Times New Roman" w:hAnsi="Times New Roman"/>
                <w:color w:val="000000"/>
                <w:sz w:val="28"/>
                <w:szCs w:val="28"/>
                <w:lang w:eastAsia="en-US"/>
              </w:rPr>
              <w:t>занятие с элементами тренинга «Дыши свободно» (профилактика табакокурения, употребления алкоголя, ПАВ)</w:t>
            </w:r>
            <w:r>
              <w:rPr>
                <w:rFonts w:ascii="Times New Roman" w:hAnsi="Times New Roman"/>
                <w:sz w:val="28"/>
                <w:szCs w:val="28"/>
                <w:lang w:eastAsia="en-US"/>
              </w:rPr>
              <w:t>;</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квест-игра «Тропа доверия» (информирование и повышение уровня мотивации воспитанников для обращения за помощью на телефон доверия в трудных жизненных ситуациях);</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-занятие по развитию толерантности «Дорогой мира и добра». </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Руководители отрядов, </w:t>
            </w:r>
          </w:p>
          <w:p>
            <w:pPr>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9</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u w:val="single"/>
                <w:lang w:eastAsia="en-US"/>
              </w:rPr>
              <w:t>Проведение развивающих занятий педагогом-психологом в период ЛОК:</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-развивающее занятие «Галерея чувств» (формирование эмоциональной устойчивости);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-арт-занятие «Познаю себя и других» (формирование положительной самооценки);</w:t>
            </w:r>
          </w:p>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развивающее занятие «Какой Я, какой ты» (профилактика конфликтов).</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color w:val="FF0000"/>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Руководители отрядов,</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педагог-психолог</w:t>
            </w:r>
          </w:p>
          <w:p>
            <w:pPr>
              <w:spacing w:after="0" w:line="240" w:lineRule="auto"/>
              <w:jc w:val="center"/>
              <w:rPr>
                <w:rFonts w:ascii="Times New Roman" w:hAnsi="Times New Roman"/>
                <w:sz w:val="28"/>
                <w:szCs w:val="28"/>
                <w:lang w:eastAsia="en-US"/>
              </w:rPr>
            </w:pPr>
          </w:p>
          <w:p>
            <w:pPr>
              <w:spacing w:after="0" w:line="240" w:lineRule="auto"/>
              <w:jc w:val="center"/>
              <w:rPr>
                <w:rFonts w:ascii="Times New Roman" w:hAnsi="Times New Roman"/>
                <w:sz w:val="28"/>
                <w:szCs w:val="28"/>
                <w:lang w:eastAsia="en-US"/>
              </w:rPr>
            </w:pPr>
          </w:p>
          <w:p>
            <w:pPr>
              <w:spacing w:after="0" w:line="240" w:lineRule="auto"/>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10</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u w:val="single"/>
                <w:lang w:eastAsia="en-US"/>
              </w:rPr>
            </w:pPr>
            <w:r>
              <w:rPr>
                <w:rFonts w:ascii="Times New Roman" w:hAnsi="Times New Roman"/>
                <w:sz w:val="28"/>
                <w:szCs w:val="28"/>
                <w:u w:val="single"/>
                <w:lang w:eastAsia="en-US"/>
              </w:rPr>
              <w:t>Профилактические беседы медицинского работника:</w:t>
            </w:r>
            <w:r>
              <w:rPr>
                <w:rFonts w:ascii="Times New Roman" w:hAnsi="Times New Roman"/>
                <w:sz w:val="28"/>
                <w:szCs w:val="28"/>
                <w:lang w:eastAsia="en-US"/>
              </w:rPr>
              <w:t>по профилактике ЗОЖ:</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-«Личная гигиена и правильное питание как профилактика желудочно-кишечных заболеваний»;</w:t>
            </w:r>
          </w:p>
          <w:p>
            <w:pPr>
              <w:spacing w:after="0" w:line="240" w:lineRule="auto"/>
              <w:rPr>
                <w:rFonts w:ascii="Times New Roman" w:hAnsi="Times New Roman"/>
                <w:sz w:val="28"/>
                <w:szCs w:val="28"/>
                <w:lang w:eastAsia="en-US"/>
              </w:rPr>
            </w:pPr>
            <w:r>
              <w:rPr>
                <w:rFonts w:ascii="Times New Roman" w:hAnsi="Times New Roman"/>
                <w:sz w:val="28"/>
                <w:szCs w:val="28"/>
                <w:lang w:eastAsia="en-US"/>
              </w:rPr>
              <w:t>-«Режим дня и отдыха»;</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-«Как избежать солнечного удара»;</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-«Профилактика травматизма»;</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в течение работы ЛОК</w:t>
            </w:r>
          </w:p>
          <w:p>
            <w:pPr>
              <w:spacing w:after="0" w:line="240" w:lineRule="auto"/>
              <w:jc w:val="center"/>
              <w:rPr>
                <w:rFonts w:ascii="Times New Roman" w:hAnsi="Times New Roman"/>
                <w:sz w:val="28"/>
                <w:szCs w:val="28"/>
                <w:lang w:eastAsia="en-US"/>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Медицинский работник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11</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Проведение рейдов по местам досуга, концентрации несовершеннолетних,  рейдов по выявлению фактов реализации несовершеннолетним спиртосодержащей продукции, психоактивных веществ и  рейды по семьям, находящимся в социально опасном положении.</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июнь-август</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imes New Roman" w:hAnsi="Times New Roman"/>
                <w:sz w:val="28"/>
                <w:szCs w:val="28"/>
                <w:lang w:eastAsia="en-US"/>
              </w:rPr>
            </w:pPr>
            <w:r>
              <w:rPr>
                <w:rFonts w:ascii="Times New Roman" w:hAnsi="Times New Roman"/>
                <w:sz w:val="28"/>
                <w:szCs w:val="28"/>
                <w:lang w:eastAsia="en-US"/>
              </w:rPr>
              <w:t>Социальный педагог,</w:t>
            </w:r>
          </w:p>
          <w:p>
            <w:pPr>
              <w:spacing w:after="0" w:line="240" w:lineRule="auto"/>
              <w:rPr>
                <w:rFonts w:ascii="Times New Roman" w:hAnsi="Times New Roman"/>
                <w:sz w:val="28"/>
                <w:szCs w:val="28"/>
                <w:lang w:eastAsia="en-US"/>
              </w:rPr>
            </w:pPr>
            <w:r>
              <w:rPr>
                <w:rFonts w:ascii="Times New Roman" w:hAnsi="Times New Roman"/>
                <w:sz w:val="28"/>
                <w:szCs w:val="28"/>
                <w:lang w:eastAsia="en-US"/>
              </w:rPr>
              <w:t>инспектор ОДН</w:t>
            </w:r>
          </w:p>
          <w:p>
            <w:pPr>
              <w:spacing w:after="0" w:line="240" w:lineRule="auto"/>
              <w:jc w:val="center"/>
              <w:rPr>
                <w:rFonts w:ascii="Times New Roman" w:hAnsi="Times New Roman"/>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Участие в межведомственной профилактической акции «Подросток» в 2024 году.</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июнь-август</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Педагоги школы</w:t>
            </w:r>
          </w:p>
        </w:tc>
      </w:tr>
    </w:tbl>
    <w:p>
      <w:pPr>
        <w:spacing w:after="0"/>
        <w:jc w:val="both"/>
        <w:rPr>
          <w:rFonts w:ascii="Times New Roman" w:hAnsi="Times New Roman"/>
          <w:b/>
          <w:sz w:val="24"/>
          <w:szCs w:val="24"/>
          <w:u w:val="single"/>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Приложение 2</w:t>
      </w:r>
    </w:p>
    <w:p>
      <w:pPr>
        <w:spacing w:after="0" w:line="240" w:lineRule="auto"/>
        <w:jc w:val="right"/>
        <w:rPr>
          <w:rFonts w:ascii="Times New Roman" w:hAnsi="Times New Roman"/>
          <w:sz w:val="28"/>
          <w:szCs w:val="28"/>
        </w:rPr>
      </w:pPr>
      <w:r>
        <w:rPr>
          <w:rFonts w:ascii="Times New Roman" w:hAnsi="Times New Roman"/>
          <w:sz w:val="28"/>
          <w:szCs w:val="28"/>
        </w:rPr>
        <w:t>Утверждаю:</w:t>
      </w:r>
    </w:p>
    <w:p>
      <w:pPr>
        <w:spacing w:after="0" w:line="240" w:lineRule="auto"/>
        <w:jc w:val="right"/>
        <w:rPr>
          <w:rFonts w:ascii="Times New Roman" w:hAnsi="Times New Roman"/>
          <w:sz w:val="28"/>
          <w:szCs w:val="28"/>
        </w:rPr>
      </w:pPr>
      <w:r>
        <w:rPr>
          <w:rFonts w:ascii="Times New Roman" w:hAnsi="Times New Roman"/>
          <w:sz w:val="28"/>
          <w:szCs w:val="28"/>
        </w:rPr>
        <w:t xml:space="preserve">Директор МАОУ </w:t>
      </w:r>
    </w:p>
    <w:p>
      <w:pPr>
        <w:spacing w:after="0" w:line="240" w:lineRule="auto"/>
        <w:jc w:val="right"/>
        <w:rPr>
          <w:rFonts w:ascii="Times New Roman" w:hAnsi="Times New Roman"/>
          <w:sz w:val="28"/>
          <w:szCs w:val="28"/>
        </w:rPr>
      </w:pPr>
      <w:r>
        <w:rPr>
          <w:rFonts w:ascii="Times New Roman" w:hAnsi="Times New Roman"/>
          <w:sz w:val="28"/>
          <w:szCs w:val="28"/>
        </w:rPr>
        <w:t>«СОШ №78 г.Челябинска»</w:t>
      </w:r>
    </w:p>
    <w:p>
      <w:pPr>
        <w:spacing w:after="0" w:line="240" w:lineRule="auto"/>
        <w:jc w:val="right"/>
        <w:rPr>
          <w:rFonts w:ascii="Times New Roman" w:hAnsi="Times New Roman"/>
          <w:sz w:val="28"/>
          <w:szCs w:val="28"/>
        </w:rPr>
      </w:pPr>
      <w:r>
        <w:rPr>
          <w:rFonts w:ascii="Times New Roman" w:hAnsi="Times New Roman"/>
          <w:sz w:val="28"/>
          <w:szCs w:val="28"/>
        </w:rPr>
        <w:t>____________Кирасирова Н.А.</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План</w:t>
      </w:r>
    </w:p>
    <w:p>
      <w:pPr>
        <w:spacing w:after="0" w:line="240" w:lineRule="auto"/>
        <w:jc w:val="center"/>
        <w:rPr>
          <w:rFonts w:ascii="Times New Roman" w:hAnsi="Times New Roman"/>
          <w:b/>
          <w:sz w:val="28"/>
          <w:szCs w:val="28"/>
        </w:rPr>
      </w:pPr>
      <w:r>
        <w:rPr>
          <w:rFonts w:ascii="Times New Roman" w:hAnsi="Times New Roman"/>
          <w:b/>
          <w:sz w:val="28"/>
          <w:szCs w:val="28"/>
        </w:rPr>
        <w:t>по обеспечению безопасных условий жизнедеятельности в летних формированиях на базе МАОУ «СОШ №78 г.Челябинска» в 2024 году</w:t>
      </w:r>
    </w:p>
    <w:p>
      <w:pPr>
        <w:spacing w:after="0" w:line="240" w:lineRule="auto"/>
        <w:jc w:val="center"/>
        <w:rPr>
          <w:rFonts w:ascii="Times New Roman" w:hAnsi="Times New Roman"/>
          <w:b/>
          <w:sz w:val="28"/>
          <w:szCs w:val="28"/>
        </w:rPr>
      </w:pPr>
    </w:p>
    <w:tbl>
      <w:tblPr>
        <w:tblStyle w:val="9"/>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5245"/>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rPr>
            </w:pPr>
            <w:r>
              <w:rPr>
                <w:rFonts w:ascii="Times New Roman" w:hAnsi="Times New Roman"/>
                <w:b/>
                <w:sz w:val="28"/>
                <w:szCs w:val="28"/>
              </w:rPr>
              <w:t>№</w:t>
            </w:r>
          </w:p>
          <w:p>
            <w:pPr>
              <w:spacing w:after="0" w:line="240" w:lineRule="auto"/>
              <w:jc w:val="both"/>
              <w:rPr>
                <w:rFonts w:ascii="Times New Roman" w:hAnsi="Times New Roman"/>
                <w:b/>
                <w:sz w:val="28"/>
                <w:szCs w:val="28"/>
                <w:lang w:eastAsia="en-US"/>
              </w:rPr>
            </w:pPr>
            <w:r>
              <w:rPr>
                <w:rFonts w:ascii="Times New Roman" w:hAnsi="Times New Roman"/>
                <w:b/>
                <w:sz w:val="28"/>
                <w:szCs w:val="28"/>
              </w:rPr>
              <w:t>п\п</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lang w:eastAsia="en-US"/>
              </w:rPr>
            </w:pPr>
            <w:r>
              <w:rPr>
                <w:rFonts w:ascii="Times New Roman" w:hAnsi="Times New Roman"/>
                <w:b/>
                <w:sz w:val="28"/>
                <w:szCs w:val="28"/>
              </w:rPr>
              <w:t>Наименование мероприятия</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lang w:eastAsia="en-US"/>
              </w:rPr>
            </w:pPr>
            <w:r>
              <w:rPr>
                <w:rFonts w:ascii="Times New Roman" w:hAnsi="Times New Roman"/>
                <w:b/>
                <w:sz w:val="28"/>
                <w:szCs w:val="28"/>
              </w:rPr>
              <w:t>Сроки исполнения</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lang w:eastAsia="en-US"/>
              </w:rPr>
            </w:pPr>
            <w:r>
              <w:rPr>
                <w:rFonts w:ascii="Times New Roman" w:hAnsi="Times New Roman"/>
                <w:b/>
                <w:sz w:val="28"/>
                <w:szCs w:val="28"/>
              </w:rPr>
              <w:t>Ответственные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1.</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Совещание с педагогическим коллективом, организующим ЛОК – 2020по теме  «Формы и методы работы с обучающимися по предупреждению детского дорожно-транспортного травматизма, обеспечению безопасности и здоровья детей»</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Май, 2024</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Директор МАОУ, зам. директора по ВР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2.</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Проверка  знаний  работников по знанию требований и инструкций по ОТ в летний период времени (дистанционно)</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27  Май, 2024</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Ответственный за 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3.</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Проведение  целевого инструктажа по ОТ среди работников летних формирований (дистанционно)</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27.05. 2024</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Ответственный за  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4.</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Проведение инструктажей по ОТ  и ПДД с обучающимися. Ознакомление с инструкциями по ОТ.</w:t>
            </w:r>
          </w:p>
          <w:p>
            <w:pPr>
              <w:spacing w:after="0" w:line="240" w:lineRule="auto"/>
              <w:jc w:val="both"/>
              <w:rPr>
                <w:rFonts w:ascii="Times New Roman" w:hAnsi="Times New Roman"/>
                <w:sz w:val="28"/>
                <w:szCs w:val="28"/>
                <w:lang w:eastAsia="en-US"/>
              </w:rPr>
            </w:pP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r>
              <w:rPr>
                <w:rFonts w:ascii="Times New Roman" w:hAnsi="Times New Roman"/>
                <w:sz w:val="28"/>
                <w:szCs w:val="28"/>
              </w:rPr>
              <w:t>Еженедельно,</w:t>
            </w:r>
          </w:p>
          <w:p>
            <w:pPr>
              <w:spacing w:after="0" w:line="240" w:lineRule="auto"/>
              <w:jc w:val="both"/>
              <w:rPr>
                <w:rFonts w:ascii="Times New Roman" w:hAnsi="Times New Roman"/>
                <w:sz w:val="28"/>
                <w:szCs w:val="28"/>
                <w:lang w:eastAsia="en-US"/>
              </w:rPr>
            </w:pPr>
            <w:r>
              <w:rPr>
                <w:rFonts w:ascii="Times New Roman" w:hAnsi="Times New Roman"/>
                <w:sz w:val="28"/>
                <w:szCs w:val="28"/>
              </w:rPr>
              <w:t>По мере выходов за пределы МАОУ</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Учителя, курирующие деятельность отрядов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5.</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u w:val="single"/>
              </w:rPr>
            </w:pPr>
            <w:r>
              <w:rPr>
                <w:rFonts w:ascii="Times New Roman" w:hAnsi="Times New Roman"/>
                <w:b/>
                <w:sz w:val="28"/>
                <w:szCs w:val="28"/>
                <w:u w:val="single"/>
              </w:rPr>
              <w:t>Мероприятия по безопасности дорожного движения:</w:t>
            </w:r>
          </w:p>
          <w:p>
            <w:pPr>
              <w:pStyle w:val="33"/>
              <w:numPr>
                <w:ilvl w:val="0"/>
                <w:numId w:val="50"/>
              </w:numPr>
              <w:spacing w:after="0" w:line="240" w:lineRule="auto"/>
              <w:ind w:left="0" w:firstLine="0"/>
              <w:jc w:val="both"/>
              <w:rPr>
                <w:rFonts w:ascii="Times New Roman" w:hAnsi="Times New Roman"/>
                <w:sz w:val="28"/>
                <w:szCs w:val="28"/>
              </w:rPr>
            </w:pPr>
            <w:r>
              <w:rPr>
                <w:rFonts w:ascii="Times New Roman" w:hAnsi="Times New Roman"/>
                <w:sz w:val="28"/>
                <w:szCs w:val="28"/>
              </w:rPr>
              <w:t>Общелагерная линейка;</w:t>
            </w:r>
          </w:p>
          <w:p>
            <w:pPr>
              <w:pStyle w:val="33"/>
              <w:numPr>
                <w:ilvl w:val="0"/>
                <w:numId w:val="50"/>
              </w:numPr>
              <w:spacing w:after="0" w:line="240" w:lineRule="auto"/>
              <w:ind w:left="0" w:firstLine="0"/>
              <w:jc w:val="both"/>
              <w:rPr>
                <w:rFonts w:ascii="Times New Roman" w:hAnsi="Times New Roman"/>
                <w:sz w:val="28"/>
                <w:szCs w:val="28"/>
              </w:rPr>
            </w:pPr>
            <w:r>
              <w:rPr>
                <w:rFonts w:ascii="Times New Roman" w:hAnsi="Times New Roman"/>
                <w:sz w:val="28"/>
                <w:szCs w:val="28"/>
              </w:rPr>
              <w:t>Встречи с инспектором ПДД;</w:t>
            </w:r>
          </w:p>
          <w:p>
            <w:pPr>
              <w:pStyle w:val="33"/>
              <w:numPr>
                <w:ilvl w:val="0"/>
                <w:numId w:val="50"/>
              </w:numPr>
              <w:spacing w:after="0" w:line="240" w:lineRule="auto"/>
              <w:ind w:left="0" w:firstLine="0"/>
              <w:jc w:val="both"/>
              <w:rPr>
                <w:rFonts w:ascii="Times New Roman" w:hAnsi="Times New Roman"/>
                <w:sz w:val="28"/>
                <w:szCs w:val="28"/>
              </w:rPr>
            </w:pPr>
            <w:r>
              <w:rPr>
                <w:rFonts w:ascii="Times New Roman" w:hAnsi="Times New Roman"/>
                <w:sz w:val="28"/>
                <w:szCs w:val="28"/>
              </w:rPr>
              <w:t>Выступление агитбригады ”Светофор” по ПДД;</w:t>
            </w:r>
          </w:p>
          <w:p>
            <w:pPr>
              <w:pStyle w:val="33"/>
              <w:numPr>
                <w:ilvl w:val="0"/>
                <w:numId w:val="50"/>
              </w:numPr>
              <w:spacing w:after="0" w:line="240" w:lineRule="auto"/>
              <w:ind w:left="0" w:firstLine="0"/>
              <w:jc w:val="both"/>
              <w:rPr>
                <w:rFonts w:ascii="Times New Roman" w:hAnsi="Times New Roman"/>
                <w:sz w:val="28"/>
                <w:szCs w:val="28"/>
              </w:rPr>
            </w:pPr>
            <w:r>
              <w:rPr>
                <w:rFonts w:ascii="Times New Roman" w:hAnsi="Times New Roman"/>
                <w:sz w:val="28"/>
                <w:szCs w:val="28"/>
              </w:rPr>
              <w:t>Просмотр  и обсуждение видеофильма «ПДД по-нашему»;</w:t>
            </w:r>
          </w:p>
          <w:p>
            <w:pPr>
              <w:pStyle w:val="33"/>
              <w:numPr>
                <w:ilvl w:val="0"/>
                <w:numId w:val="50"/>
              </w:numPr>
              <w:spacing w:after="0" w:line="240" w:lineRule="auto"/>
              <w:ind w:left="0" w:firstLine="0"/>
              <w:jc w:val="both"/>
              <w:rPr>
                <w:rFonts w:ascii="Times New Roman" w:hAnsi="Times New Roman"/>
                <w:sz w:val="28"/>
                <w:szCs w:val="28"/>
                <w:lang w:eastAsia="en-US"/>
              </w:rPr>
            </w:pPr>
            <w:r>
              <w:rPr>
                <w:rFonts w:ascii="Times New Roman" w:hAnsi="Times New Roman"/>
                <w:sz w:val="28"/>
                <w:szCs w:val="28"/>
              </w:rPr>
              <w:t>Конкурс «Берегись велосипеда».</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По программе смены</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Инспектор по  профилактике ДДТТ, руководители отрядов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6.</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u w:val="single"/>
              </w:rPr>
            </w:pPr>
            <w:r>
              <w:rPr>
                <w:rFonts w:ascii="Times New Roman" w:hAnsi="Times New Roman"/>
                <w:b/>
                <w:sz w:val="28"/>
                <w:szCs w:val="28"/>
                <w:u w:val="single"/>
              </w:rPr>
              <w:t>Мероприятия по противопожарной безопасности:</w:t>
            </w:r>
          </w:p>
          <w:p>
            <w:pPr>
              <w:pStyle w:val="33"/>
              <w:numPr>
                <w:ilvl w:val="0"/>
                <w:numId w:val="51"/>
              </w:numPr>
              <w:spacing w:after="0" w:line="240" w:lineRule="auto"/>
              <w:ind w:left="0" w:firstLine="0"/>
              <w:jc w:val="both"/>
              <w:rPr>
                <w:rFonts w:ascii="Times New Roman" w:hAnsi="Times New Roman"/>
                <w:sz w:val="28"/>
                <w:szCs w:val="28"/>
              </w:rPr>
            </w:pPr>
            <w:r>
              <w:rPr>
                <w:rFonts w:ascii="Times New Roman" w:hAnsi="Times New Roman"/>
                <w:sz w:val="28"/>
                <w:szCs w:val="28"/>
              </w:rPr>
              <w:t>Экскурсии на пожарную выставку;</w:t>
            </w:r>
          </w:p>
          <w:p>
            <w:pPr>
              <w:pStyle w:val="33"/>
              <w:numPr>
                <w:ilvl w:val="0"/>
                <w:numId w:val="51"/>
              </w:numPr>
              <w:spacing w:after="0" w:line="240" w:lineRule="auto"/>
              <w:ind w:left="0" w:firstLine="0"/>
              <w:jc w:val="both"/>
              <w:rPr>
                <w:rFonts w:ascii="Times New Roman" w:hAnsi="Times New Roman"/>
                <w:sz w:val="28"/>
                <w:szCs w:val="28"/>
                <w:lang w:eastAsia="en-US"/>
              </w:rPr>
            </w:pPr>
            <w:r>
              <w:rPr>
                <w:rFonts w:ascii="Times New Roman" w:hAnsi="Times New Roman"/>
                <w:sz w:val="28"/>
                <w:szCs w:val="28"/>
              </w:rPr>
              <w:t>Конкурс рисунков «Пламенный привет»;</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18.06. 2024</w:t>
            </w:r>
          </w:p>
          <w:p>
            <w:pPr>
              <w:spacing w:after="0" w:line="240" w:lineRule="auto"/>
              <w:jc w:val="both"/>
              <w:rPr>
                <w:rFonts w:ascii="Times New Roman" w:hAnsi="Times New Roman"/>
                <w:sz w:val="28"/>
                <w:szCs w:val="28"/>
                <w:lang w:eastAsia="en-US"/>
              </w:rPr>
            </w:pPr>
            <w:r>
              <w:rPr>
                <w:rFonts w:ascii="Times New Roman" w:hAnsi="Times New Roman"/>
                <w:sz w:val="28"/>
                <w:szCs w:val="28"/>
              </w:rPr>
              <w:t>20.06. 2024</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eastAsia="en-US"/>
              </w:rPr>
            </w:pPr>
            <w:r>
              <w:rPr>
                <w:rFonts w:ascii="Times New Roman" w:hAnsi="Times New Roman"/>
                <w:sz w:val="28"/>
                <w:szCs w:val="28"/>
              </w:rPr>
              <w:t>Руководители профильных отрядов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7.</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u w:val="single"/>
              </w:rPr>
            </w:pPr>
            <w:r>
              <w:rPr>
                <w:rFonts w:ascii="Times New Roman" w:hAnsi="Times New Roman"/>
                <w:b/>
                <w:sz w:val="28"/>
                <w:szCs w:val="28"/>
                <w:u w:val="single"/>
              </w:rPr>
              <w:t>Защита обучающихся при ЧС:</w:t>
            </w:r>
          </w:p>
          <w:p>
            <w:pPr>
              <w:pStyle w:val="33"/>
              <w:numPr>
                <w:ilvl w:val="0"/>
                <w:numId w:val="5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Практическое занятие «Действия обучающихся и педагогов по сигналу «Внимание всем»!; </w:t>
            </w:r>
          </w:p>
          <w:p>
            <w:pPr>
              <w:pStyle w:val="33"/>
              <w:numPr>
                <w:ilvl w:val="0"/>
                <w:numId w:val="52"/>
              </w:numPr>
              <w:spacing w:after="0" w:line="240" w:lineRule="auto"/>
              <w:ind w:left="0" w:firstLine="0"/>
              <w:jc w:val="both"/>
              <w:rPr>
                <w:rFonts w:ascii="Times New Roman" w:hAnsi="Times New Roman"/>
                <w:sz w:val="28"/>
                <w:szCs w:val="28"/>
                <w:lang w:eastAsia="en-US"/>
              </w:rPr>
            </w:pPr>
            <w:r>
              <w:rPr>
                <w:rFonts w:ascii="Times New Roman" w:hAnsi="Times New Roman"/>
                <w:sz w:val="28"/>
                <w:szCs w:val="28"/>
              </w:rPr>
              <w:t>Эвакуация.</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eastAsia="en-US"/>
              </w:rPr>
            </w:pPr>
            <w:r>
              <w:rPr>
                <w:rFonts w:ascii="Times New Roman" w:hAnsi="Times New Roman"/>
                <w:sz w:val="28"/>
                <w:szCs w:val="28"/>
              </w:rPr>
              <w:t>10.06. 2024</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Зам. директора по ВР, руководители отрядов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8.</w:t>
            </w:r>
          </w:p>
        </w:tc>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b/>
                <w:sz w:val="28"/>
                <w:szCs w:val="28"/>
                <w:u w:val="single"/>
              </w:rPr>
            </w:pPr>
            <w:r>
              <w:rPr>
                <w:rFonts w:ascii="Times New Roman" w:hAnsi="Times New Roman"/>
                <w:b/>
                <w:sz w:val="28"/>
                <w:szCs w:val="28"/>
                <w:u w:val="single"/>
              </w:rPr>
              <w:t>Сохранение здоровья обучающихся и пропаганда здорового образа жизни:</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Утренняя гигиеническая гимнастика;</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Игры на воздухе;</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Спортивные праздники;</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Спортивно-игровые часы;</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Подвижные игры на воздухе;</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Беседы и тренинги педагога-психолога; </w:t>
            </w:r>
          </w:p>
          <w:p>
            <w:pPr>
              <w:pStyle w:val="33"/>
              <w:numPr>
                <w:ilvl w:val="0"/>
                <w:numId w:val="53"/>
              </w:numPr>
              <w:spacing w:after="0" w:line="240" w:lineRule="auto"/>
              <w:ind w:left="0" w:firstLine="0"/>
              <w:jc w:val="both"/>
              <w:rPr>
                <w:rFonts w:ascii="Times New Roman" w:hAnsi="Times New Roman"/>
                <w:sz w:val="28"/>
                <w:szCs w:val="28"/>
              </w:rPr>
            </w:pPr>
            <w:r>
              <w:rPr>
                <w:rFonts w:ascii="Times New Roman" w:hAnsi="Times New Roman"/>
                <w:sz w:val="28"/>
                <w:szCs w:val="28"/>
              </w:rPr>
              <w:t>Беседы и тренинги социального педагога;</w:t>
            </w:r>
          </w:p>
          <w:p>
            <w:pPr>
              <w:pStyle w:val="33"/>
              <w:numPr>
                <w:ilvl w:val="0"/>
                <w:numId w:val="53"/>
              </w:numPr>
              <w:spacing w:after="0" w:line="240" w:lineRule="auto"/>
              <w:ind w:left="0" w:firstLine="0"/>
              <w:jc w:val="both"/>
              <w:rPr>
                <w:rFonts w:ascii="Times New Roman" w:hAnsi="Times New Roman"/>
                <w:sz w:val="28"/>
                <w:szCs w:val="28"/>
                <w:lang w:eastAsia="en-US"/>
              </w:rPr>
            </w:pPr>
            <w:r>
              <w:rPr>
                <w:rFonts w:ascii="Times New Roman" w:hAnsi="Times New Roman"/>
                <w:sz w:val="28"/>
                <w:szCs w:val="28"/>
              </w:rPr>
              <w:t>Мастер-классы</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По программе смены</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Учителя, учитель физкультуры</w:t>
            </w:r>
          </w:p>
        </w:tc>
      </w:tr>
    </w:tbl>
    <w:p>
      <w:pPr>
        <w:spacing w:after="0" w:line="240" w:lineRule="auto"/>
        <w:ind w:firstLine="709"/>
        <w:jc w:val="center"/>
        <w:rPr>
          <w:rFonts w:ascii="Times New Roman" w:hAnsi="Times New Roman"/>
          <w:sz w:val="28"/>
          <w:szCs w:val="28"/>
          <w:lang w:eastAsia="en-US"/>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jc w:val="center"/>
        <w:rPr>
          <w:rFonts w:ascii="Times New Roman" w:hAnsi="Times New Roman"/>
          <w:b/>
          <w:sz w:val="28"/>
          <w:szCs w:val="28"/>
        </w:rPr>
      </w:pPr>
    </w:p>
    <w:p>
      <w:pPr>
        <w:spacing w:after="0" w:line="240" w:lineRule="auto"/>
        <w:ind w:firstLine="709"/>
        <w:rPr>
          <w:rFonts w:ascii="Times New Roman" w:hAnsi="Times New Roman"/>
          <w:sz w:val="28"/>
          <w:szCs w:val="28"/>
        </w:rPr>
      </w:pPr>
      <w:r>
        <w:rPr>
          <w:rFonts w:ascii="Times New Roman" w:hAnsi="Times New Roman"/>
          <w:sz w:val="28"/>
          <w:szCs w:val="28"/>
        </w:rPr>
        <w:t xml:space="preserve">Приложение 3. </w:t>
      </w:r>
    </w:p>
    <w:p>
      <w:pPr>
        <w:spacing w:after="0" w:line="240" w:lineRule="auto"/>
        <w:ind w:firstLine="709"/>
        <w:jc w:val="center"/>
        <w:rPr>
          <w:rFonts w:ascii="Times New Roman" w:hAnsi="Times New Roman"/>
          <w:sz w:val="28"/>
          <w:szCs w:val="28"/>
        </w:rPr>
      </w:pPr>
      <w:r>
        <w:rPr>
          <w:rFonts w:ascii="Times New Roman" w:hAnsi="Times New Roman"/>
          <w:b/>
          <w:color w:val="000000"/>
          <w:sz w:val="28"/>
          <w:szCs w:val="28"/>
        </w:rPr>
        <w:t>Методики, направленные на изменение уровня самодеятельности, самореализации детей и мониторинг</w:t>
      </w:r>
    </w:p>
    <w:p>
      <w:pPr>
        <w:spacing w:after="0" w:line="240" w:lineRule="auto"/>
        <w:ind w:firstLine="709"/>
        <w:jc w:val="center"/>
        <w:rPr>
          <w:rStyle w:val="55"/>
          <w:rFonts w:ascii="Times New Roman" w:hAnsi="Times New Roman"/>
          <w:b/>
          <w:sz w:val="28"/>
          <w:szCs w:val="28"/>
        </w:rPr>
      </w:pPr>
      <w:r>
        <w:rPr>
          <w:rFonts w:ascii="Times New Roman" w:hAnsi="Times New Roman"/>
          <w:b/>
          <w:sz w:val="28"/>
          <w:szCs w:val="28"/>
        </w:rPr>
        <w:t>Диагностика «</w:t>
      </w:r>
      <w:r>
        <w:rPr>
          <w:rStyle w:val="55"/>
          <w:rFonts w:ascii="Times New Roman" w:hAnsi="Times New Roman"/>
          <w:b/>
          <w:sz w:val="28"/>
          <w:szCs w:val="28"/>
        </w:rPr>
        <w:t>Выбор»</w:t>
      </w:r>
    </w:p>
    <w:p>
      <w:pPr>
        <w:spacing w:after="0" w:line="240" w:lineRule="auto"/>
        <w:ind w:firstLine="709"/>
        <w:jc w:val="both"/>
        <w:rPr>
          <w:rStyle w:val="64"/>
        </w:rPr>
      </w:pPr>
      <w:r>
        <w:rPr>
          <w:rStyle w:val="64"/>
        </w:rPr>
        <w:t>Детям предлагается прослушать утверждение и оценивать степень согласия с их содержанием по следующей шкале:</w:t>
      </w:r>
    </w:p>
    <w:p>
      <w:pPr>
        <w:spacing w:after="0" w:line="240" w:lineRule="auto"/>
        <w:ind w:firstLine="709"/>
        <w:rPr>
          <w:rStyle w:val="64"/>
        </w:rPr>
      </w:pPr>
      <w:r>
        <w:rPr>
          <w:rStyle w:val="64"/>
        </w:rPr>
        <w:t>4 – совершенно согласен</w:t>
      </w:r>
      <w:r>
        <w:rPr>
          <w:rFonts w:ascii="Times New Roman" w:hAnsi="Times New Roman"/>
          <w:sz w:val="28"/>
          <w:szCs w:val="28"/>
        </w:rPr>
        <w:t>;</w:t>
      </w:r>
      <w:r>
        <w:rPr>
          <w:rFonts w:ascii="Times New Roman" w:hAnsi="Times New Roman"/>
          <w:color w:val="000000"/>
          <w:sz w:val="28"/>
          <w:szCs w:val="28"/>
        </w:rPr>
        <w:br w:type="textWrapping"/>
      </w:r>
      <w:r>
        <w:rPr>
          <w:rStyle w:val="64"/>
        </w:rPr>
        <w:t>3 – согласен</w:t>
      </w:r>
      <w:r>
        <w:rPr>
          <w:rFonts w:ascii="Times New Roman" w:hAnsi="Times New Roman"/>
          <w:sz w:val="28"/>
          <w:szCs w:val="28"/>
        </w:rPr>
        <w:t>;</w:t>
      </w:r>
      <w:r>
        <w:rPr>
          <w:rFonts w:ascii="Times New Roman" w:hAnsi="Times New Roman"/>
          <w:color w:val="000000"/>
          <w:sz w:val="28"/>
          <w:szCs w:val="28"/>
        </w:rPr>
        <w:br w:type="textWrapping"/>
      </w:r>
      <w:r>
        <w:rPr>
          <w:rStyle w:val="64"/>
        </w:rPr>
        <w:t>2 – трудно сказать</w:t>
      </w:r>
      <w:r>
        <w:rPr>
          <w:rFonts w:ascii="Times New Roman" w:hAnsi="Times New Roman"/>
          <w:sz w:val="28"/>
          <w:szCs w:val="28"/>
        </w:rPr>
        <w:t>;</w:t>
      </w:r>
      <w:r>
        <w:rPr>
          <w:rFonts w:ascii="Times New Roman" w:hAnsi="Times New Roman"/>
          <w:color w:val="000000"/>
          <w:sz w:val="28"/>
          <w:szCs w:val="28"/>
        </w:rPr>
        <w:br w:type="textWrapping"/>
      </w:r>
      <w:r>
        <w:rPr>
          <w:rStyle w:val="64"/>
        </w:rPr>
        <w:t>1 – не согласен</w:t>
      </w:r>
      <w:r>
        <w:rPr>
          <w:rFonts w:ascii="Times New Roman" w:hAnsi="Times New Roman"/>
          <w:sz w:val="28"/>
          <w:szCs w:val="28"/>
        </w:rPr>
        <w:t>;</w:t>
      </w:r>
      <w:r>
        <w:rPr>
          <w:rFonts w:ascii="Times New Roman" w:hAnsi="Times New Roman"/>
          <w:color w:val="000000"/>
          <w:sz w:val="28"/>
          <w:szCs w:val="28"/>
        </w:rPr>
        <w:br w:type="textWrapping"/>
      </w:r>
      <w:r>
        <w:rPr>
          <w:rStyle w:val="64"/>
        </w:rPr>
        <w:t>0 – совершенно не согласен.</w:t>
      </w:r>
    </w:p>
    <w:p>
      <w:pPr>
        <w:spacing w:after="0" w:line="240" w:lineRule="auto"/>
        <w:ind w:firstLine="709"/>
        <w:jc w:val="both"/>
        <w:rPr>
          <w:rStyle w:val="64"/>
        </w:rPr>
      </w:pPr>
      <w:r>
        <w:rPr>
          <w:rStyle w:val="64"/>
        </w:rPr>
        <w:t>1. Я жду наступление нового дня в лагере с радостью.</w:t>
      </w:r>
      <w:r>
        <w:rPr>
          <w:rFonts w:ascii="Times New Roman" w:hAnsi="Times New Roman"/>
          <w:color w:val="000000"/>
          <w:sz w:val="28"/>
          <w:szCs w:val="28"/>
        </w:rPr>
        <w:br w:type="textWrapping"/>
      </w:r>
      <w:r>
        <w:rPr>
          <w:rStyle w:val="64"/>
        </w:rPr>
        <w:t>2. В детском лагере у меня обычно хорошее настроение.</w:t>
      </w:r>
      <w:r>
        <w:rPr>
          <w:rFonts w:ascii="Times New Roman" w:hAnsi="Times New Roman"/>
          <w:color w:val="000000"/>
          <w:sz w:val="28"/>
          <w:szCs w:val="28"/>
        </w:rPr>
        <w:br w:type="textWrapping"/>
      </w:r>
      <w:r>
        <w:rPr>
          <w:rStyle w:val="64"/>
        </w:rPr>
        <w:t>3. У нас хорошие вожатые.</w:t>
      </w:r>
      <w:r>
        <w:rPr>
          <w:rFonts w:ascii="Times New Roman" w:hAnsi="Times New Roman"/>
          <w:sz w:val="28"/>
          <w:szCs w:val="28"/>
        </w:rPr>
        <w:br w:type="textWrapping"/>
      </w:r>
      <w:r>
        <w:rPr>
          <w:rStyle w:val="64"/>
        </w:rPr>
        <w:t>4. Ко всем взрослым в нашем лагере можно обратиться за советом и помощью в любое время.</w:t>
      </w:r>
      <w:r>
        <w:rPr>
          <w:rFonts w:ascii="Times New Roman" w:hAnsi="Times New Roman"/>
          <w:color w:val="000000"/>
          <w:sz w:val="28"/>
          <w:szCs w:val="28"/>
        </w:rPr>
        <w:br w:type="textWrapping"/>
      </w:r>
      <w:r>
        <w:rPr>
          <w:rStyle w:val="64"/>
        </w:rPr>
        <w:t>5. У меня есть друг взрослый в нашем лагере.</w:t>
      </w:r>
      <w:r>
        <w:rPr>
          <w:rFonts w:ascii="Times New Roman" w:hAnsi="Times New Roman"/>
          <w:color w:val="000000"/>
          <w:sz w:val="28"/>
          <w:szCs w:val="28"/>
        </w:rPr>
        <w:br w:type="textWrapping"/>
      </w:r>
      <w:r>
        <w:rPr>
          <w:rStyle w:val="64"/>
        </w:rPr>
        <w:t>6. В отряде я всегда могу свободно высказывать свое мнение.</w:t>
      </w:r>
      <w:r>
        <w:rPr>
          <w:rFonts w:ascii="Times New Roman" w:hAnsi="Times New Roman"/>
          <w:color w:val="000000"/>
          <w:sz w:val="28"/>
          <w:szCs w:val="28"/>
        </w:rPr>
        <w:br w:type="textWrapping"/>
      </w:r>
      <w:r>
        <w:rPr>
          <w:rStyle w:val="64"/>
        </w:rPr>
        <w:t>7. У меня есть любимое занятие в нашем лагере.</w:t>
      </w:r>
      <w:r>
        <w:rPr>
          <w:rFonts w:ascii="Times New Roman" w:hAnsi="Times New Roman"/>
          <w:color w:val="000000"/>
          <w:sz w:val="28"/>
          <w:szCs w:val="28"/>
        </w:rPr>
        <w:br w:type="textWrapping"/>
      </w:r>
      <w:r>
        <w:rPr>
          <w:rStyle w:val="64"/>
        </w:rPr>
        <w:t>8. Когда смена закончится, я буду скучать по нашему лагерю.</w:t>
      </w:r>
    </w:p>
    <w:p>
      <w:pPr>
        <w:spacing w:after="0" w:line="240" w:lineRule="auto"/>
        <w:ind w:firstLine="709"/>
        <w:jc w:val="center"/>
        <w:rPr>
          <w:rStyle w:val="64"/>
          <w:i/>
          <w:u w:val="single"/>
        </w:rPr>
      </w:pPr>
      <w:r>
        <w:rPr>
          <w:rStyle w:val="64"/>
          <w:i/>
          <w:u w:val="single"/>
        </w:rPr>
        <w:t>Обработка полученных данных.</w:t>
      </w:r>
    </w:p>
    <w:p>
      <w:pPr>
        <w:spacing w:after="0" w:line="240" w:lineRule="auto"/>
        <w:ind w:firstLine="709"/>
        <w:jc w:val="both"/>
        <w:rPr>
          <w:rFonts w:ascii="Times New Roman" w:hAnsi="Times New Roman"/>
          <w:b/>
          <w:sz w:val="28"/>
          <w:szCs w:val="28"/>
        </w:rPr>
      </w:pPr>
      <w:r>
        <w:rPr>
          <w:rStyle w:val="64"/>
        </w:rPr>
        <w:t>Показателем удовлетворенности детей (У) является частное от деления общей суммы баллов всех ответов на общее количество ответов.</w:t>
      </w:r>
      <w:r>
        <w:rPr>
          <w:rFonts w:ascii="Times New Roman" w:hAnsi="Times New Roman"/>
          <w:color w:val="000000"/>
          <w:sz w:val="28"/>
          <w:szCs w:val="28"/>
        </w:rPr>
        <w:br w:type="textWrapping"/>
      </w:r>
      <w:r>
        <w:rPr>
          <w:rStyle w:val="64"/>
        </w:rPr>
        <w:t>У= общая сумма баллов / общее количество ответов. Если У больше 3, то можно констатировать высокую степень удовлетворенности, если же У больше 2, но меньше 3, то это свидетельствует о средней и низкой степени удовлетворенности детей жизнью в лагере.</w:t>
      </w:r>
    </w:p>
    <w:p>
      <w:pPr>
        <w:tabs>
          <w:tab w:val="left" w:pos="2475"/>
        </w:tabs>
        <w:spacing w:after="0" w:line="240" w:lineRule="auto"/>
        <w:ind w:firstLine="709"/>
        <w:jc w:val="both"/>
        <w:rPr>
          <w:rStyle w:val="56"/>
          <w:rFonts w:ascii="Times New Roman" w:hAnsi="Times New Roman"/>
          <w:b/>
          <w:sz w:val="28"/>
          <w:szCs w:val="28"/>
        </w:rPr>
      </w:pPr>
      <w:r>
        <w:rPr>
          <w:rFonts w:ascii="Times New Roman" w:hAnsi="Times New Roman"/>
          <w:sz w:val="28"/>
          <w:szCs w:val="28"/>
        </w:rPr>
        <w:tab/>
      </w:r>
      <w:r>
        <w:rPr>
          <w:rStyle w:val="55"/>
          <w:rFonts w:ascii="Times New Roman" w:hAnsi="Times New Roman"/>
          <w:b/>
          <w:sz w:val="28"/>
          <w:szCs w:val="28"/>
        </w:rPr>
        <w:t>Анкета (на входе)</w:t>
      </w:r>
    </w:p>
    <w:p>
      <w:pPr>
        <w:tabs>
          <w:tab w:val="left" w:pos="2475"/>
        </w:tabs>
        <w:spacing w:after="0" w:line="240" w:lineRule="auto"/>
        <w:ind w:firstLine="709"/>
        <w:jc w:val="both"/>
        <w:rPr>
          <w:rStyle w:val="56"/>
          <w:rFonts w:ascii="Times New Roman" w:hAnsi="Times New Roman"/>
          <w:sz w:val="28"/>
          <w:szCs w:val="28"/>
        </w:rPr>
      </w:pPr>
      <w:r>
        <w:rPr>
          <w:rStyle w:val="56"/>
          <w:rFonts w:ascii="Times New Roman" w:hAnsi="Times New Roman"/>
          <w:sz w:val="28"/>
          <w:szCs w:val="28"/>
        </w:rPr>
        <w:t>Мы снова вместе! Для того чтобы сделать жизнь в нашем лагере более</w:t>
      </w:r>
      <w:r>
        <w:rPr>
          <w:rFonts w:ascii="Times New Roman" w:hAnsi="Times New Roman"/>
          <w:color w:val="000000"/>
          <w:sz w:val="28"/>
          <w:szCs w:val="28"/>
        </w:rPr>
        <w:br w:type="textWrapping"/>
      </w:r>
      <w:r>
        <w:rPr>
          <w:rStyle w:val="56"/>
          <w:rFonts w:ascii="Times New Roman" w:hAnsi="Times New Roman"/>
          <w:sz w:val="28"/>
          <w:szCs w:val="28"/>
        </w:rPr>
        <w:t>интересной, мы просим тебя ответить на некоторые вопросы:</w:t>
      </w:r>
    </w:p>
    <w:p>
      <w:pPr>
        <w:pStyle w:val="33"/>
        <w:numPr>
          <w:ilvl w:val="0"/>
          <w:numId w:val="54"/>
        </w:numPr>
        <w:tabs>
          <w:tab w:val="left" w:pos="2475"/>
        </w:tabs>
        <w:spacing w:after="0" w:line="240" w:lineRule="auto"/>
        <w:ind w:left="0" w:firstLine="709"/>
        <w:jc w:val="both"/>
        <w:rPr>
          <w:rStyle w:val="56"/>
          <w:rFonts w:ascii="Times New Roman" w:hAnsi="Times New Roman"/>
          <w:color w:val="auto"/>
          <w:sz w:val="28"/>
          <w:szCs w:val="28"/>
        </w:rPr>
      </w:pPr>
      <w:r>
        <w:rPr>
          <w:rStyle w:val="56"/>
          <w:rFonts w:ascii="Times New Roman" w:hAnsi="Times New Roman"/>
          <w:sz w:val="28"/>
          <w:szCs w:val="28"/>
        </w:rPr>
        <w:t>Твои первые впечатления от лагеря?</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Что ты ждешь от лагеря?</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Есть ли у тебя идеи, как сделать жизнь в нашем лагере интересной и радостной для всех?</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В каких делах ты хочешь участвовать?</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Что тебе нравится делать?</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Хочешь ли ты чему-нибудь научиться или научить других?</w:t>
      </w:r>
    </w:p>
    <w:p>
      <w:pPr>
        <w:pStyle w:val="33"/>
        <w:numPr>
          <w:ilvl w:val="0"/>
          <w:numId w:val="54"/>
        </w:numPr>
        <w:tabs>
          <w:tab w:val="left" w:pos="2475"/>
        </w:tabs>
        <w:spacing w:after="0" w:line="240" w:lineRule="auto"/>
        <w:ind w:left="0" w:firstLine="709"/>
        <w:jc w:val="both"/>
        <w:rPr>
          <w:rStyle w:val="56"/>
          <w:rFonts w:ascii="Times New Roman" w:hAnsi="Times New Roman"/>
          <w:sz w:val="28"/>
          <w:szCs w:val="28"/>
        </w:rPr>
      </w:pPr>
      <w:r>
        <w:rPr>
          <w:rStyle w:val="56"/>
          <w:rFonts w:ascii="Times New Roman" w:hAnsi="Times New Roman"/>
          <w:sz w:val="28"/>
          <w:szCs w:val="28"/>
        </w:rPr>
        <w:t>Кто твои друзья в лагере?</w:t>
      </w:r>
    </w:p>
    <w:p>
      <w:pPr>
        <w:tabs>
          <w:tab w:val="left" w:pos="2475"/>
        </w:tabs>
        <w:spacing w:after="0" w:line="240" w:lineRule="auto"/>
        <w:ind w:firstLine="709"/>
        <w:jc w:val="both"/>
        <w:rPr>
          <w:rStyle w:val="56"/>
          <w:rFonts w:ascii="Times New Roman" w:hAnsi="Times New Roman"/>
          <w:sz w:val="28"/>
          <w:szCs w:val="28"/>
        </w:rPr>
      </w:pPr>
      <w:r>
        <w:rPr>
          <w:rStyle w:val="56"/>
          <w:rFonts w:ascii="Times New Roman" w:hAnsi="Times New Roman"/>
          <w:sz w:val="28"/>
          <w:szCs w:val="28"/>
        </w:rPr>
        <w:t>Пожалуйста, закончи предложение (фразы):</w:t>
      </w:r>
      <w:r>
        <w:rPr>
          <w:rFonts w:ascii="Times New Roman" w:hAnsi="Times New Roman"/>
          <w:color w:val="000000"/>
          <w:sz w:val="28"/>
          <w:szCs w:val="28"/>
        </w:rPr>
        <w:br w:type="textWrapping"/>
      </w:r>
      <w:r>
        <w:rPr>
          <w:rStyle w:val="56"/>
          <w:rFonts w:ascii="Times New Roman" w:hAnsi="Times New Roman"/>
          <w:sz w:val="28"/>
          <w:szCs w:val="28"/>
        </w:rPr>
        <w:t>Я пришел в лагерь потому, что_______________________________</w:t>
      </w:r>
      <w:r>
        <w:rPr>
          <w:rFonts w:ascii="Times New Roman" w:hAnsi="Times New Roman"/>
          <w:color w:val="000000"/>
          <w:sz w:val="28"/>
          <w:szCs w:val="28"/>
        </w:rPr>
        <w:br w:type="textWrapping"/>
      </w:r>
      <w:r>
        <w:rPr>
          <w:rStyle w:val="56"/>
          <w:rFonts w:ascii="Times New Roman" w:hAnsi="Times New Roman"/>
          <w:sz w:val="28"/>
          <w:szCs w:val="28"/>
        </w:rPr>
        <w:t>Я не хочу, чтобы ______________________________________</w:t>
      </w:r>
      <w:r>
        <w:rPr>
          <w:rFonts w:ascii="Times New Roman" w:hAnsi="Times New Roman"/>
          <w:color w:val="000000"/>
          <w:sz w:val="28"/>
          <w:szCs w:val="28"/>
        </w:rPr>
        <w:br w:type="textWrapping"/>
      </w:r>
      <w:r>
        <w:rPr>
          <w:rStyle w:val="56"/>
          <w:rFonts w:ascii="Times New Roman" w:hAnsi="Times New Roman"/>
          <w:sz w:val="28"/>
          <w:szCs w:val="28"/>
        </w:rPr>
        <w:t>Я хочу, чтобы ________________________________________</w:t>
      </w:r>
      <w:r>
        <w:rPr>
          <w:rFonts w:ascii="Times New Roman" w:hAnsi="Times New Roman"/>
          <w:color w:val="000000"/>
          <w:sz w:val="28"/>
          <w:szCs w:val="28"/>
        </w:rPr>
        <w:br w:type="textWrapping"/>
      </w:r>
      <w:r>
        <w:rPr>
          <w:rStyle w:val="56"/>
          <w:rFonts w:ascii="Times New Roman" w:hAnsi="Times New Roman"/>
          <w:sz w:val="28"/>
          <w:szCs w:val="28"/>
        </w:rPr>
        <w:t>Я боюсь, что ___________________________________________________</w:t>
      </w:r>
    </w:p>
    <w:p>
      <w:pPr>
        <w:tabs>
          <w:tab w:val="left" w:pos="2475"/>
        </w:tabs>
        <w:spacing w:after="0" w:line="240" w:lineRule="auto"/>
        <w:ind w:firstLine="709"/>
        <w:jc w:val="both"/>
        <w:rPr>
          <w:rStyle w:val="55"/>
          <w:rFonts w:ascii="Times New Roman" w:hAnsi="Times New Roman"/>
          <w:sz w:val="28"/>
          <w:szCs w:val="28"/>
        </w:rPr>
      </w:pPr>
      <w:r>
        <w:rPr>
          <w:rStyle w:val="56"/>
          <w:rFonts w:ascii="Times New Roman" w:hAnsi="Times New Roman"/>
          <w:sz w:val="28"/>
          <w:szCs w:val="28"/>
        </w:rPr>
        <w:t>Пожалуйста, напиши также:</w:t>
      </w:r>
      <w:r>
        <w:rPr>
          <w:rFonts w:ascii="Times New Roman" w:hAnsi="Times New Roman"/>
          <w:color w:val="000000"/>
          <w:sz w:val="28"/>
          <w:szCs w:val="28"/>
        </w:rPr>
        <w:br w:type="textWrapping"/>
      </w:r>
      <w:r>
        <w:rPr>
          <w:rStyle w:val="56"/>
          <w:rFonts w:ascii="Times New Roman" w:hAnsi="Times New Roman"/>
          <w:sz w:val="28"/>
          <w:szCs w:val="28"/>
        </w:rPr>
        <w:t>Имя ________________ Фамилия _____________________________</w:t>
      </w:r>
    </w:p>
    <w:p>
      <w:pPr>
        <w:tabs>
          <w:tab w:val="left" w:pos="2475"/>
        </w:tabs>
        <w:spacing w:after="0" w:line="240" w:lineRule="auto"/>
        <w:ind w:firstLine="709"/>
        <w:jc w:val="center"/>
        <w:rPr>
          <w:rStyle w:val="55"/>
          <w:rFonts w:ascii="Times New Roman" w:hAnsi="Times New Roman"/>
          <w:sz w:val="28"/>
          <w:szCs w:val="28"/>
        </w:rPr>
      </w:pPr>
      <w:r>
        <w:rPr>
          <w:rStyle w:val="55"/>
          <w:rFonts w:ascii="Times New Roman" w:hAnsi="Times New Roman"/>
          <w:sz w:val="28"/>
          <w:szCs w:val="28"/>
        </w:rPr>
        <w:t>Методика опросника</w:t>
      </w:r>
    </w:p>
    <w:p>
      <w:pPr>
        <w:tabs>
          <w:tab w:val="left" w:pos="2475"/>
        </w:tabs>
        <w:spacing w:after="0" w:line="240" w:lineRule="auto"/>
        <w:ind w:firstLine="709"/>
        <w:jc w:val="both"/>
        <w:rPr>
          <w:rStyle w:val="56"/>
          <w:rFonts w:ascii="Times New Roman" w:hAnsi="Times New Roman"/>
          <w:sz w:val="28"/>
          <w:szCs w:val="28"/>
        </w:rPr>
      </w:pPr>
      <w:r>
        <w:rPr>
          <w:rStyle w:val="56"/>
          <w:rFonts w:ascii="Times New Roman" w:hAnsi="Times New Roman"/>
          <w:sz w:val="28"/>
          <w:szCs w:val="28"/>
        </w:rPr>
        <w:t>Детям дается задание: написать, что, по их мнению, в детском лагере (отряде) хорошо и что плохо, или что радует и что огорчает. При этом не ставятся ориентирующие вопросы. Анализ, полученный с помощью этой методики информации позволяет увидеть удачные и неудачные дела, характер общения, настроения, что является показателем жизнедеятельности детского лагеря.</w:t>
      </w:r>
    </w:p>
    <w:p>
      <w:pPr>
        <w:tabs>
          <w:tab w:val="left" w:pos="2475"/>
        </w:tabs>
        <w:spacing w:after="0" w:line="240" w:lineRule="auto"/>
        <w:ind w:firstLine="709"/>
        <w:jc w:val="center"/>
        <w:rPr>
          <w:rFonts w:ascii="Times New Roman" w:hAnsi="Times New Roman"/>
          <w:sz w:val="28"/>
          <w:szCs w:val="28"/>
        </w:rPr>
      </w:pPr>
      <w:r>
        <w:rPr>
          <w:rStyle w:val="56"/>
          <w:rFonts w:ascii="Times New Roman" w:hAnsi="Times New Roman"/>
          <w:sz w:val="28"/>
          <w:szCs w:val="28"/>
        </w:rPr>
        <w:t>В нашем детском лагере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jc w:val="center"/>
              <w:rPr>
                <w:rFonts w:ascii="Times New Roman" w:hAnsi="Times New Roman"/>
                <w:b/>
                <w:sz w:val="28"/>
                <w:szCs w:val="28"/>
                <w:lang w:eastAsia="en-US"/>
              </w:rPr>
            </w:pPr>
            <w:r>
              <w:rPr>
                <w:rFonts w:ascii="Times New Roman" w:hAnsi="Times New Roman"/>
                <w:b/>
                <w:sz w:val="28"/>
                <w:szCs w:val="28"/>
              </w:rPr>
              <w:t>Мне понравилось</w:t>
            </w:r>
          </w:p>
        </w:tc>
        <w:tc>
          <w:tcPr>
            <w:tcW w:w="4786"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jc w:val="center"/>
              <w:rPr>
                <w:rFonts w:ascii="Times New Roman" w:hAnsi="Times New Roman"/>
                <w:b/>
                <w:sz w:val="28"/>
                <w:szCs w:val="28"/>
                <w:lang w:eastAsia="en-US"/>
              </w:rPr>
            </w:pPr>
            <w:r>
              <w:rPr>
                <w:rFonts w:ascii="Times New Roman" w:hAnsi="Times New Roman"/>
                <w:b/>
                <w:sz w:val="28"/>
                <w:szCs w:val="28"/>
              </w:rPr>
              <w:t>Мне не понравилось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c>
          <w:tcPr>
            <w:tcW w:w="4786"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c>
          <w:tcPr>
            <w:tcW w:w="4786"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c>
          <w:tcPr>
            <w:tcW w:w="4786"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c>
          <w:tcPr>
            <w:tcW w:w="4786" w:type="dxa"/>
            <w:tcBorders>
              <w:top w:val="single" w:color="auto" w:sz="4" w:space="0"/>
              <w:left w:val="single" w:color="auto" w:sz="4" w:space="0"/>
              <w:bottom w:val="single" w:color="auto" w:sz="4" w:space="0"/>
              <w:right w:val="single" w:color="auto" w:sz="4" w:space="0"/>
            </w:tcBorders>
            <w:shd w:val="clear" w:color="auto" w:fill="auto"/>
          </w:tcPr>
          <w:p>
            <w:pPr>
              <w:tabs>
                <w:tab w:val="left" w:pos="2475"/>
              </w:tabs>
              <w:spacing w:after="0" w:line="240" w:lineRule="auto"/>
              <w:ind w:firstLine="709"/>
              <w:rPr>
                <w:rFonts w:ascii="Times New Roman" w:hAnsi="Times New Roman"/>
                <w:sz w:val="28"/>
                <w:szCs w:val="28"/>
                <w:lang w:eastAsia="en-US"/>
              </w:rPr>
            </w:pPr>
            <w:r>
              <w:rPr>
                <w:rFonts w:ascii="Times New Roman" w:hAnsi="Times New Roman"/>
                <w:sz w:val="28"/>
                <w:szCs w:val="28"/>
              </w:rPr>
              <w:t>-</w:t>
            </w:r>
          </w:p>
        </w:tc>
      </w:tr>
    </w:tbl>
    <w:p>
      <w:pPr>
        <w:tabs>
          <w:tab w:val="left" w:pos="2475"/>
        </w:tabs>
        <w:spacing w:after="0" w:line="240" w:lineRule="auto"/>
        <w:ind w:firstLine="709"/>
        <w:jc w:val="center"/>
        <w:rPr>
          <w:rFonts w:ascii="Times New Roman" w:hAnsi="Times New Roman"/>
          <w:sz w:val="28"/>
          <w:szCs w:val="28"/>
        </w:rPr>
      </w:pPr>
    </w:p>
    <w:p>
      <w:pPr>
        <w:tabs>
          <w:tab w:val="left" w:pos="2475"/>
        </w:tabs>
        <w:spacing w:after="0" w:line="240" w:lineRule="auto"/>
        <w:ind w:firstLine="709"/>
        <w:jc w:val="both"/>
        <w:rPr>
          <w:rFonts w:ascii="Times New Roman" w:hAnsi="Times New Roman"/>
          <w:sz w:val="28"/>
          <w:szCs w:val="28"/>
        </w:rPr>
      </w:pPr>
      <w:r>
        <w:rPr>
          <w:rFonts w:ascii="Times New Roman" w:hAnsi="Times New Roman"/>
          <w:sz w:val="28"/>
          <w:szCs w:val="28"/>
        </w:rPr>
        <w:drawing>
          <wp:anchor distT="0" distB="0" distL="114300" distR="114300" simplePos="0" relativeHeight="251675648" behindDoc="1" locked="0" layoutInCell="1" allowOverlap="1">
            <wp:simplePos x="0" y="0"/>
            <wp:positionH relativeFrom="column">
              <wp:posOffset>-349250</wp:posOffset>
            </wp:positionH>
            <wp:positionV relativeFrom="paragraph">
              <wp:posOffset>103505</wp:posOffset>
            </wp:positionV>
            <wp:extent cx="6276975" cy="5753100"/>
            <wp:effectExtent l="0" t="0" r="9525" b="0"/>
            <wp:wrapThrough wrapText="bothSides">
              <wp:wrapPolygon>
                <wp:start x="7998" y="0"/>
                <wp:lineTo x="7866" y="572"/>
                <wp:lineTo x="8915" y="1001"/>
                <wp:lineTo x="10816" y="1287"/>
                <wp:lineTo x="1508" y="1502"/>
                <wp:lineTo x="1508" y="2146"/>
                <wp:lineTo x="10816" y="2432"/>
                <wp:lineTo x="1508" y="2575"/>
                <wp:lineTo x="1508" y="3147"/>
                <wp:lineTo x="10816" y="3576"/>
                <wp:lineTo x="0" y="3719"/>
                <wp:lineTo x="0" y="4148"/>
                <wp:lineTo x="10816" y="4721"/>
                <wp:lineTo x="0" y="4792"/>
                <wp:lineTo x="0" y="12445"/>
                <wp:lineTo x="459" y="12731"/>
                <wp:lineTo x="0" y="12803"/>
                <wp:lineTo x="0" y="16021"/>
                <wp:lineTo x="10816" y="16164"/>
                <wp:lineTo x="0" y="16593"/>
                <wp:lineTo x="0" y="18095"/>
                <wp:lineTo x="10816" y="18453"/>
                <wp:lineTo x="1573" y="18882"/>
                <wp:lineTo x="1573" y="19383"/>
                <wp:lineTo x="6883" y="19526"/>
                <wp:lineTo x="14356" y="19526"/>
                <wp:lineTo x="16061" y="19383"/>
                <wp:lineTo x="15798" y="19025"/>
                <wp:lineTo x="10816" y="18453"/>
                <wp:lineTo x="17896" y="18453"/>
                <wp:lineTo x="21567" y="18095"/>
                <wp:lineTo x="21567" y="16593"/>
                <wp:lineTo x="10816" y="16164"/>
                <wp:lineTo x="12521" y="16164"/>
                <wp:lineTo x="21174" y="15234"/>
                <wp:lineTo x="21305" y="14805"/>
                <wp:lineTo x="10816" y="13875"/>
                <wp:lineTo x="9112" y="13446"/>
                <wp:lineTo x="2884" y="12731"/>
                <wp:lineTo x="19666" y="12588"/>
                <wp:lineTo x="19928" y="11944"/>
                <wp:lineTo x="14487" y="11587"/>
                <wp:lineTo x="14750" y="11444"/>
                <wp:lineTo x="14225" y="11301"/>
                <wp:lineTo x="10816" y="10442"/>
                <wp:lineTo x="12652" y="10442"/>
                <wp:lineTo x="17241" y="9656"/>
                <wp:lineTo x="17306" y="9155"/>
                <wp:lineTo x="3278" y="8154"/>
                <wp:lineTo x="10816" y="7009"/>
                <wp:lineTo x="13242" y="7009"/>
                <wp:lineTo x="19207" y="6223"/>
                <wp:lineTo x="19207" y="5793"/>
                <wp:lineTo x="10816" y="4721"/>
                <wp:lineTo x="19994" y="4077"/>
                <wp:lineTo x="19994" y="3576"/>
                <wp:lineTo x="10816" y="3576"/>
                <wp:lineTo x="20977" y="3147"/>
                <wp:lineTo x="20977" y="2718"/>
                <wp:lineTo x="10816" y="2432"/>
                <wp:lineTo x="18224" y="2074"/>
                <wp:lineTo x="18224" y="1645"/>
                <wp:lineTo x="13766" y="572"/>
                <wp:lineTo x="13635" y="143"/>
                <wp:lineTo x="8325" y="0"/>
                <wp:lineTo x="7998" y="0"/>
              </wp:wrapPolygon>
            </wp:wrapThrough>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276975" cy="5753100"/>
                    </a:xfrm>
                    <a:prstGeom prst="rect">
                      <a:avLst/>
                    </a:prstGeom>
                    <a:noFill/>
                    <a:ln>
                      <a:noFill/>
                    </a:ln>
                  </pic:spPr>
                </pic:pic>
              </a:graphicData>
            </a:graphic>
          </wp:anchor>
        </w:drawing>
      </w:r>
    </w:p>
    <w:p>
      <w:pPr>
        <w:pStyle w:val="11"/>
        <w:ind w:firstLine="709"/>
        <w:rPr>
          <w:b/>
          <w:i/>
          <w:sz w:val="28"/>
          <w:szCs w:val="28"/>
        </w:rPr>
      </w:pPr>
    </w:p>
    <w:p>
      <w:pPr>
        <w:spacing w:after="0" w:line="240" w:lineRule="auto"/>
        <w:ind w:firstLine="709"/>
        <w:rPr>
          <w:rFonts w:ascii="Times New Roman" w:hAnsi="Times New Roman"/>
          <w:sz w:val="28"/>
          <w:szCs w:val="28"/>
          <w:lang w:val="zh-CN" w:eastAsia="zh-CN"/>
        </w:rPr>
      </w:pPr>
    </w:p>
    <w:p>
      <w:pPr>
        <w:spacing w:after="0" w:line="240" w:lineRule="auto"/>
        <w:ind w:firstLine="709"/>
        <w:rPr>
          <w:rFonts w:ascii="Times New Roman" w:hAnsi="Times New Roman"/>
          <w:sz w:val="28"/>
          <w:szCs w:val="28"/>
          <w:lang w:val="zh-CN" w:eastAsia="zh-CN"/>
        </w:rPr>
      </w:pPr>
    </w:p>
    <w:p>
      <w:pPr>
        <w:spacing w:after="0" w:line="240" w:lineRule="auto"/>
        <w:ind w:firstLine="709"/>
        <w:rPr>
          <w:rFonts w:ascii="Times New Roman" w:hAnsi="Times New Roman"/>
          <w:sz w:val="28"/>
          <w:szCs w:val="28"/>
          <w:lang w:val="zh-CN" w:eastAsia="zh-CN"/>
        </w:rPr>
      </w:pPr>
    </w:p>
    <w:p>
      <w:pPr>
        <w:pStyle w:val="20"/>
        <w:spacing w:before="0" w:after="0"/>
        <w:ind w:firstLine="709"/>
        <w:jc w:val="center"/>
        <w:rPr>
          <w:b/>
          <w:color w:val="000000"/>
          <w:sz w:val="28"/>
          <w:szCs w:val="28"/>
        </w:rPr>
      </w:pPr>
    </w:p>
    <w:p>
      <w:pPr>
        <w:pStyle w:val="20"/>
        <w:spacing w:before="0" w:after="0"/>
        <w:ind w:firstLine="709"/>
        <w:jc w:val="center"/>
        <w:rPr>
          <w:b/>
          <w:color w:val="000000"/>
          <w:sz w:val="28"/>
          <w:szCs w:val="28"/>
        </w:rPr>
      </w:pPr>
    </w:p>
    <w:p>
      <w:pPr>
        <w:pStyle w:val="20"/>
        <w:spacing w:before="0" w:after="0"/>
        <w:ind w:firstLine="709"/>
        <w:jc w:val="center"/>
        <w:rPr>
          <w:b/>
          <w:color w:val="000000"/>
          <w:sz w:val="28"/>
          <w:szCs w:val="28"/>
        </w:rPr>
      </w:pPr>
    </w:p>
    <w:p>
      <w:pPr>
        <w:pStyle w:val="20"/>
        <w:spacing w:before="0" w:after="0"/>
        <w:ind w:firstLine="709"/>
        <w:jc w:val="center"/>
        <w:rPr>
          <w:b/>
          <w:color w:val="000000"/>
          <w:sz w:val="28"/>
          <w:szCs w:val="28"/>
        </w:rPr>
      </w:pPr>
    </w:p>
    <w:p>
      <w:pPr>
        <w:pStyle w:val="20"/>
        <w:spacing w:before="0" w:after="0"/>
        <w:ind w:firstLine="709"/>
        <w:jc w:val="center"/>
        <w:rPr>
          <w:b/>
          <w:color w:val="000000"/>
          <w:sz w:val="28"/>
          <w:szCs w:val="28"/>
        </w:rPr>
      </w:pPr>
    </w:p>
    <w:p>
      <w:r>
        <w:br w:type="page"/>
      </w:r>
    </w:p>
    <w:p>
      <w:pPr>
        <w:spacing w:after="0" w:line="240" w:lineRule="auto"/>
        <w:rPr>
          <w:rFonts w:ascii="Times New Roman" w:hAnsi="Times New Roman"/>
          <w:sz w:val="28"/>
          <w:szCs w:val="28"/>
        </w:rPr>
      </w:pPr>
      <w:r>
        <w:rPr>
          <w:rFonts w:ascii="Times New Roman" w:hAnsi="Times New Roman"/>
          <w:sz w:val="28"/>
          <w:szCs w:val="28"/>
        </w:rPr>
        <w:drawing>
          <wp:anchor distT="0" distB="0" distL="114300" distR="114300" simplePos="0" relativeHeight="251676672" behindDoc="1" locked="0" layoutInCell="1" allowOverlap="1">
            <wp:simplePos x="0" y="0"/>
            <wp:positionH relativeFrom="column">
              <wp:posOffset>-203835</wp:posOffset>
            </wp:positionH>
            <wp:positionV relativeFrom="paragraph">
              <wp:posOffset>-539750</wp:posOffset>
            </wp:positionV>
            <wp:extent cx="5943600" cy="9610725"/>
            <wp:effectExtent l="0" t="0" r="0" b="0"/>
            <wp:wrapThrough wrapText="bothSides">
              <wp:wrapPolygon>
                <wp:start x="10869" y="0"/>
                <wp:lineTo x="5262" y="43"/>
                <wp:lineTo x="5262" y="385"/>
                <wp:lineTo x="10800" y="728"/>
                <wp:lineTo x="1523" y="856"/>
                <wp:lineTo x="1523" y="1284"/>
                <wp:lineTo x="10800" y="1413"/>
                <wp:lineTo x="0" y="1627"/>
                <wp:lineTo x="0" y="1969"/>
                <wp:lineTo x="1523" y="2226"/>
                <wp:lineTo x="1523" y="2612"/>
                <wp:lineTo x="10800" y="2783"/>
                <wp:lineTo x="0" y="2954"/>
                <wp:lineTo x="0" y="3340"/>
                <wp:lineTo x="10800" y="3468"/>
                <wp:lineTo x="0" y="3682"/>
                <wp:lineTo x="0" y="3939"/>
                <wp:lineTo x="10800" y="4153"/>
                <wp:lineTo x="0" y="4324"/>
                <wp:lineTo x="0" y="4710"/>
                <wp:lineTo x="10800" y="4838"/>
                <wp:lineTo x="0" y="5052"/>
                <wp:lineTo x="0" y="5352"/>
                <wp:lineTo x="10800" y="5523"/>
                <wp:lineTo x="0" y="5737"/>
                <wp:lineTo x="0" y="6080"/>
                <wp:lineTo x="10800" y="6208"/>
                <wp:lineTo x="0" y="6422"/>
                <wp:lineTo x="0" y="6765"/>
                <wp:lineTo x="10800" y="6893"/>
                <wp:lineTo x="1592" y="7064"/>
                <wp:lineTo x="1523" y="7278"/>
                <wp:lineTo x="2146" y="7578"/>
                <wp:lineTo x="1523" y="8263"/>
                <wp:lineTo x="1523" y="8691"/>
                <wp:lineTo x="4777" y="8948"/>
                <wp:lineTo x="2423" y="8991"/>
                <wp:lineTo x="2354" y="9762"/>
                <wp:lineTo x="2492" y="9933"/>
                <wp:lineTo x="10800" y="10318"/>
                <wp:lineTo x="1662" y="10404"/>
                <wp:lineTo x="1454" y="10618"/>
                <wp:lineTo x="2354" y="11003"/>
                <wp:lineTo x="2354" y="11474"/>
                <wp:lineTo x="5192" y="11688"/>
                <wp:lineTo x="2423" y="11774"/>
                <wp:lineTo x="2354" y="12373"/>
                <wp:lineTo x="3185" y="12373"/>
                <wp:lineTo x="0" y="13701"/>
                <wp:lineTo x="0" y="13744"/>
                <wp:lineTo x="10800" y="13744"/>
                <wp:lineTo x="0" y="14000"/>
                <wp:lineTo x="0" y="14086"/>
                <wp:lineTo x="10800" y="14429"/>
                <wp:lineTo x="1592" y="14471"/>
                <wp:lineTo x="1523" y="15028"/>
                <wp:lineTo x="3600" y="15114"/>
                <wp:lineTo x="2423" y="15370"/>
                <wp:lineTo x="2492" y="15542"/>
                <wp:lineTo x="6438" y="15799"/>
                <wp:lineTo x="2423" y="15799"/>
                <wp:lineTo x="2423" y="16398"/>
                <wp:lineTo x="5608" y="16484"/>
                <wp:lineTo x="1592" y="16912"/>
                <wp:lineTo x="1523" y="17169"/>
                <wp:lineTo x="2354" y="17426"/>
                <wp:lineTo x="2354" y="18367"/>
                <wp:lineTo x="4708" y="18539"/>
                <wp:lineTo x="2423" y="18624"/>
                <wp:lineTo x="2423" y="18796"/>
                <wp:lineTo x="10800" y="19224"/>
                <wp:lineTo x="1592" y="19309"/>
                <wp:lineTo x="1523" y="19866"/>
                <wp:lineTo x="3185" y="19909"/>
                <wp:lineTo x="2354" y="20294"/>
                <wp:lineTo x="2492" y="20380"/>
                <wp:lineTo x="10800" y="20594"/>
                <wp:lineTo x="2423" y="20637"/>
                <wp:lineTo x="2354" y="20808"/>
                <wp:lineTo x="3185" y="20894"/>
                <wp:lineTo x="4085" y="20894"/>
                <wp:lineTo x="10731" y="20594"/>
                <wp:lineTo x="5400" y="19909"/>
                <wp:lineTo x="13915" y="19652"/>
                <wp:lineTo x="14123" y="19352"/>
                <wp:lineTo x="10800" y="19224"/>
                <wp:lineTo x="11700" y="18796"/>
                <wp:lineTo x="11700" y="18667"/>
                <wp:lineTo x="11285" y="18539"/>
                <wp:lineTo x="13154" y="17982"/>
                <wp:lineTo x="13154" y="17682"/>
                <wp:lineTo x="8515" y="17340"/>
                <wp:lineTo x="3669" y="17169"/>
                <wp:lineTo x="11908" y="17169"/>
                <wp:lineTo x="12046" y="16955"/>
                <wp:lineTo x="7685" y="16484"/>
                <wp:lineTo x="19385" y="16355"/>
                <wp:lineTo x="19385" y="15841"/>
                <wp:lineTo x="12808" y="15542"/>
                <wp:lineTo x="12877" y="15370"/>
                <wp:lineTo x="8446" y="15114"/>
                <wp:lineTo x="14054" y="15071"/>
                <wp:lineTo x="14192" y="14514"/>
                <wp:lineTo x="10800" y="14429"/>
                <wp:lineTo x="21531" y="14086"/>
                <wp:lineTo x="21531" y="14000"/>
                <wp:lineTo x="10800" y="13744"/>
                <wp:lineTo x="21531" y="13744"/>
                <wp:lineTo x="21531" y="13658"/>
                <wp:lineTo x="16685" y="13058"/>
                <wp:lineTo x="15508" y="12245"/>
                <wp:lineTo x="12046" y="11731"/>
                <wp:lineTo x="10869" y="11688"/>
                <wp:lineTo x="12600" y="11046"/>
                <wp:lineTo x="12600" y="11003"/>
                <wp:lineTo x="13708" y="10618"/>
                <wp:lineTo x="13569" y="10404"/>
                <wp:lineTo x="10800" y="10318"/>
                <wp:lineTo x="8792" y="9890"/>
                <wp:lineTo x="7962" y="9805"/>
                <wp:lineTo x="4431" y="9633"/>
                <wp:lineTo x="7615" y="9633"/>
                <wp:lineTo x="8931" y="9505"/>
                <wp:lineTo x="10800" y="8948"/>
                <wp:lineTo x="11354" y="8948"/>
                <wp:lineTo x="14123" y="8392"/>
                <wp:lineTo x="14123" y="8263"/>
                <wp:lineTo x="14469" y="7578"/>
                <wp:lineTo x="10800" y="6893"/>
                <wp:lineTo x="14123" y="6679"/>
                <wp:lineTo x="14123" y="6465"/>
                <wp:lineTo x="10800" y="6208"/>
                <wp:lineTo x="21531" y="6080"/>
                <wp:lineTo x="21531" y="5737"/>
                <wp:lineTo x="10800" y="5523"/>
                <wp:lineTo x="21531" y="5395"/>
                <wp:lineTo x="21531" y="4967"/>
                <wp:lineTo x="10800" y="4838"/>
                <wp:lineTo x="21531" y="4667"/>
                <wp:lineTo x="21531" y="4367"/>
                <wp:lineTo x="10800" y="4153"/>
                <wp:lineTo x="21531" y="4025"/>
                <wp:lineTo x="21531" y="3596"/>
                <wp:lineTo x="10800" y="3468"/>
                <wp:lineTo x="21531" y="3297"/>
                <wp:lineTo x="21531" y="2869"/>
                <wp:lineTo x="10800" y="2783"/>
                <wp:lineTo x="21531" y="2569"/>
                <wp:lineTo x="21531" y="2312"/>
                <wp:lineTo x="10731" y="2098"/>
                <wp:lineTo x="10800" y="1413"/>
                <wp:lineTo x="21531" y="1199"/>
                <wp:lineTo x="21531" y="942"/>
                <wp:lineTo x="10800" y="728"/>
                <wp:lineTo x="16131" y="385"/>
                <wp:lineTo x="16131" y="128"/>
                <wp:lineTo x="11423" y="0"/>
                <wp:lineTo x="10869" y="0"/>
              </wp:wrapPolygon>
            </wp:wrapThrough>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Рисунок 4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943600" cy="9610725"/>
                    </a:xfrm>
                    <a:prstGeom prst="rect">
                      <a:avLst/>
                    </a:prstGeom>
                    <a:noFill/>
                    <a:ln>
                      <a:noFill/>
                    </a:ln>
                  </pic:spPr>
                </pic:pic>
              </a:graphicData>
            </a:graphic>
          </wp:anchor>
        </w:drawing>
      </w:r>
      <w:r>
        <w:br w:type="page"/>
      </w:r>
      <w:r>
        <w:rPr>
          <w:rFonts w:ascii="Times New Roman" w:hAnsi="Times New Roman"/>
          <w:sz w:val="28"/>
          <w:szCs w:val="28"/>
        </w:rPr>
        <w:t>Приложение 4.</w:t>
      </w:r>
    </w:p>
    <w:p>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Тематическое планирование обучения в «Школе вожатского мастерства»</w:t>
      </w:r>
    </w:p>
    <w:p>
      <w:pPr>
        <w:spacing w:after="0" w:line="240" w:lineRule="auto"/>
        <w:jc w:val="center"/>
        <w:rPr>
          <w:rFonts w:ascii="Times New Roman" w:hAnsi="Times New Roman"/>
          <w:b/>
          <w:color w:val="000000"/>
          <w:sz w:val="28"/>
          <w:szCs w:val="28"/>
        </w:rPr>
      </w:pPr>
    </w:p>
    <w:tbl>
      <w:tblPr>
        <w:tblStyle w:val="9"/>
        <w:tblW w:w="10065" w:type="dxa"/>
        <w:tblInd w:w="-45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09"/>
        <w:gridCol w:w="4820"/>
        <w:gridCol w:w="1417"/>
        <w:gridCol w:w="1690"/>
        <w:gridCol w:w="14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9" w:hRule="atLeast"/>
        </w:trPr>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rPr>
            </w:pPr>
          </w:p>
          <w:p>
            <w:pPr>
              <w:spacing w:after="0" w:line="240" w:lineRule="auto"/>
              <w:jc w:val="center"/>
              <w:rPr>
                <w:rFonts w:ascii="Times New Roman" w:hAnsi="Times New Roman"/>
                <w:sz w:val="28"/>
                <w:szCs w:val="28"/>
                <w:lang w:eastAsia="en-US"/>
              </w:rPr>
            </w:pPr>
            <w:r>
              <w:rPr>
                <w:rFonts w:ascii="Times New Roman" w:hAnsi="Times New Roman"/>
                <w:sz w:val="28"/>
                <w:szCs w:val="28"/>
              </w:rPr>
              <w:t>Название блока, темы</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keepNext/>
              <w:keepLines/>
              <w:spacing w:after="0" w:line="240" w:lineRule="auto"/>
              <w:jc w:val="center"/>
              <w:outlineLvl w:val="6"/>
              <w:rPr>
                <w:rFonts w:ascii="Times New Roman" w:hAnsi="Times New Roman"/>
                <w:iCs/>
                <w:color w:val="404040"/>
                <w:sz w:val="28"/>
                <w:szCs w:val="28"/>
                <w:lang w:eastAsia="en-US"/>
              </w:rPr>
            </w:pPr>
            <w:r>
              <w:rPr>
                <w:rFonts w:ascii="Times New Roman" w:hAnsi="Times New Roman"/>
                <w:iCs/>
                <w:color w:val="404040"/>
                <w:sz w:val="28"/>
                <w:szCs w:val="28"/>
                <w:lang w:eastAsia="en-US"/>
              </w:rPr>
              <w:t>Лекции</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Практические занятия</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Всего часов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Теоретические основы работы вожатого.</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 xml:space="preserve">Характеристика личностных качеств вожатого. Этика. Культура речи. Культура поведения. </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Стадии развития коллектива. Способы работы лидера, способствующие эффективному развитию коллектива</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4</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Формы диагностики организованности коллектива</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5</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Игры в работе вожатого. Классификация и назначение игр.</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0,5</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6</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Игры на формирование команды, коллектива</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7</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Сюжетно-ролевые игры и особенности их организации</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0,5</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8</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Подготовка и организация коллективных творческих дел</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9</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rPr>
                <w:rFonts w:ascii="Times New Roman" w:hAnsi="Times New Roman"/>
                <w:sz w:val="28"/>
                <w:szCs w:val="28"/>
                <w:lang w:eastAsia="en-US"/>
              </w:rPr>
            </w:pPr>
            <w:r>
              <w:rPr>
                <w:rFonts w:ascii="Times New Roman" w:hAnsi="Times New Roman"/>
                <w:sz w:val="28"/>
                <w:szCs w:val="28"/>
              </w:rPr>
              <w:t>Тематические дни в лагере. Содержание и способы их организации.</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10</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rPr>
                <w:rFonts w:ascii="Times New Roman" w:hAnsi="Times New Roman"/>
                <w:sz w:val="28"/>
                <w:szCs w:val="28"/>
                <w:lang w:eastAsia="en-US"/>
              </w:rPr>
            </w:pPr>
            <w:r>
              <w:rPr>
                <w:rFonts w:ascii="Times New Roman" w:hAnsi="Times New Roman"/>
                <w:sz w:val="28"/>
                <w:szCs w:val="28"/>
              </w:rPr>
              <w:t>Основы организаторской деятельности. Целеполагание, планирование и анализ в работе вожатого.</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11</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Оформительский практикум</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12</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Хореографический практикум</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13</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Музыкальный практикум (песенный)</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14</w:t>
            </w: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Практикум по планированию смены</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15</w:t>
            </w:r>
          </w:p>
        </w:tc>
        <w:tc>
          <w:tcPr>
            <w:tcW w:w="4820" w:type="dxa"/>
            <w:tcBorders>
              <w:top w:val="single" w:color="000000" w:sz="8" w:space="0"/>
              <w:left w:val="single" w:color="000000" w:sz="8" w:space="0"/>
              <w:bottom w:val="single" w:color="000000" w:sz="8" w:space="0"/>
              <w:right w:val="single" w:color="000000" w:sz="8" w:space="0"/>
            </w:tcBorders>
          </w:tcPr>
          <w:p>
            <w:pPr>
              <w:spacing w:after="0" w:line="240" w:lineRule="auto"/>
              <w:jc w:val="both"/>
              <w:rPr>
                <w:rFonts w:ascii="Times New Roman" w:hAnsi="Times New Roman"/>
                <w:sz w:val="28"/>
                <w:szCs w:val="28"/>
                <w:lang w:eastAsia="en-US"/>
              </w:rPr>
            </w:pPr>
            <w:r>
              <w:rPr>
                <w:rFonts w:ascii="Times New Roman" w:hAnsi="Times New Roman"/>
                <w:sz w:val="28"/>
                <w:szCs w:val="28"/>
              </w:rPr>
              <w:t>Практикум по разработке мероприятий</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w:t>
            </w:r>
          </w:p>
        </w:tc>
        <w:tc>
          <w:tcPr>
            <w:tcW w:w="1690"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70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p>
        </w:tc>
        <w:tc>
          <w:tcPr>
            <w:tcW w:w="482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both"/>
              <w:rPr>
                <w:rFonts w:ascii="Times New Roman" w:hAnsi="Times New Roman"/>
                <w:sz w:val="28"/>
                <w:szCs w:val="28"/>
                <w:lang w:eastAsia="en-US"/>
              </w:rPr>
            </w:pPr>
            <w:r>
              <w:rPr>
                <w:rFonts w:ascii="Times New Roman" w:hAnsi="Times New Roman"/>
                <w:sz w:val="28"/>
                <w:szCs w:val="28"/>
              </w:rPr>
              <w:t>ИТОГО:</w:t>
            </w:r>
            <w:r>
              <w:rPr>
                <w:rFonts w:ascii="Times New Roman" w:hAnsi="Times New Roman"/>
                <w:sz w:val="28"/>
                <w:szCs w:val="28"/>
                <w:u w:val="single"/>
              </w:rPr>
              <w:t xml:space="preserve"> </w:t>
            </w:r>
          </w:p>
        </w:tc>
        <w:tc>
          <w:tcPr>
            <w:tcW w:w="1417"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7</w:t>
            </w:r>
          </w:p>
        </w:tc>
        <w:tc>
          <w:tcPr>
            <w:tcW w:w="1690"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26</w:t>
            </w:r>
          </w:p>
        </w:tc>
        <w:tc>
          <w:tcPr>
            <w:tcW w:w="1429" w:type="dxa"/>
            <w:tcBorders>
              <w:top w:val="single" w:color="000000" w:sz="8" w:space="0"/>
              <w:left w:val="single" w:color="000000" w:sz="8" w:space="0"/>
              <w:bottom w:val="single" w:color="000000" w:sz="8" w:space="0"/>
              <w:right w:val="single" w:color="000000" w:sz="8" w:space="0"/>
            </w:tcBorders>
            <w:shd w:val="clear" w:color="auto" w:fill="C0C0C0"/>
          </w:tcPr>
          <w:p>
            <w:pPr>
              <w:spacing w:after="0" w:line="240" w:lineRule="auto"/>
              <w:jc w:val="center"/>
              <w:rPr>
                <w:rFonts w:ascii="Times New Roman" w:hAnsi="Times New Roman"/>
                <w:sz w:val="28"/>
                <w:szCs w:val="28"/>
                <w:lang w:eastAsia="en-US"/>
              </w:rPr>
            </w:pPr>
            <w:r>
              <w:rPr>
                <w:rFonts w:ascii="Times New Roman" w:hAnsi="Times New Roman"/>
                <w:sz w:val="28"/>
                <w:szCs w:val="28"/>
              </w:rPr>
              <w:t>33</w:t>
            </w:r>
          </w:p>
        </w:tc>
      </w:tr>
    </w:tbl>
    <w:p>
      <w:pPr>
        <w:spacing w:after="0" w:line="360" w:lineRule="auto"/>
        <w:jc w:val="center"/>
        <w:rPr>
          <w:rFonts w:ascii="Times New Roman" w:hAnsi="Times New Roman"/>
          <w:b/>
          <w:sz w:val="28"/>
          <w:szCs w:val="28"/>
          <w:lang w:eastAsia="en-US"/>
        </w:rPr>
      </w:pPr>
    </w:p>
    <w:p>
      <w:pPr>
        <w:tabs>
          <w:tab w:val="left" w:pos="1995"/>
        </w:tabs>
      </w:pPr>
      <w:r>
        <w:tab/>
      </w:r>
    </w:p>
    <w:p>
      <w:pPr>
        <w:tabs>
          <w:tab w:val="left" w:pos="1995"/>
        </w:tabs>
      </w:pPr>
    </w:p>
    <w:p>
      <w:pPr>
        <w:tabs>
          <w:tab w:val="left" w:pos="1995"/>
        </w:tabs>
      </w:pPr>
    </w:p>
    <w:p>
      <w:pPr>
        <w:tabs>
          <w:tab w:val="left" w:pos="1995"/>
        </w:tabs>
      </w:pPr>
    </w:p>
    <w:sectPr>
      <w:headerReference r:id="rId5" w:type="default"/>
      <w:footerReference r:id="rId6" w:type="default"/>
      <w:pgSz w:w="11906" w:h="16838"/>
      <w:pgMar w:top="1134" w:right="567" w:bottom="1134" w:left="1701" w:header="113" w:footer="0"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Verdana">
    <w:panose1 w:val="020B0604030504040204"/>
    <w:charset w:val="CC"/>
    <w:family w:val="swiss"/>
    <w:pitch w:val="default"/>
    <w:sig w:usb0="A00006FF" w:usb1="4000205B" w:usb2="00000010" w:usb3="00000000" w:csb0="200001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 w:name="TimesNewRomanPSMT">
    <w:altName w:val="Times New Roman"/>
    <w:panose1 w:val="00000000000000000000"/>
    <w:charset w:val="00"/>
    <w:family w:val="roman"/>
    <w:pitch w:val="default"/>
    <w:sig w:usb0="00000000" w:usb1="00000000" w:usb2="00000000" w:usb3="00000000" w:csb0="00000000" w:csb1="00000000"/>
  </w:font>
  <w:font w:name="Corbel">
    <w:panose1 w:val="020B0503020204020204"/>
    <w:charset w:val="CC"/>
    <w:family w:val="swiss"/>
    <w:pitch w:val="default"/>
    <w:sig w:usb0="A00002EF" w:usb1="4000A44B" w:usb2="00000000" w:usb3="00000000" w:csb0="2000019F" w:csb1="00000000"/>
  </w:font>
  <w:font w:name="Raleway-v4020-Bold">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Raleway-Regular">
    <w:altName w:val="Times New Roman"/>
    <w:panose1 w:val="00000000000000000000"/>
    <w:charset w:val="00"/>
    <w:family w:val="roman"/>
    <w:pitch w:val="default"/>
    <w:sig w:usb0="00000000" w:usb1="00000000" w:usb2="00000000" w:usb3="00000000" w:csb0="00000000" w:csb1="00000000"/>
  </w:font>
  <w:font w:name="Liberation Sans">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20"/>
      </w:tabs>
      <w:spacing w:after="0" w:line="360" w:lineRule="auto"/>
      <w:jc w:val="center"/>
      <w:rPr>
        <w:rFonts w:ascii="Times New Roman" w:hAnsi="Times New Roman"/>
        <w:b/>
        <w:color w:val="1F497D"/>
        <w:sz w:val="24"/>
        <w:szCs w:val="24"/>
      </w:rPr>
    </w:pPr>
    <w:r>
      <w:rPr>
        <w:rFonts w:ascii="Times New Roman" w:hAnsi="Times New Roman"/>
        <w:b/>
        <w:color w:val="1F497D"/>
        <w:sz w:val="24"/>
        <w:szCs w:val="24"/>
      </w:rPr>
      <w:t xml:space="preserve">Программа тематической смены </w:t>
    </w:r>
    <w:r>
      <w:rPr>
        <w:rFonts w:ascii="Times New Roman" w:hAnsi="Times New Roman"/>
        <w:b/>
        <w:color w:val="1F497D"/>
        <w:sz w:val="28"/>
        <w:szCs w:val="28"/>
      </w:rPr>
      <w:t>«</w:t>
    </w:r>
    <w:r>
      <w:rPr>
        <w:rFonts w:ascii="Times New Roman" w:hAnsi="Times New Roman"/>
        <w:b/>
        <w:color w:val="1F497D"/>
        <w:sz w:val="28"/>
        <w:szCs w:val="28"/>
        <w:lang w:val="ru-RU"/>
      </w:rPr>
      <w:t>Орлята</w:t>
    </w:r>
    <w:r>
      <w:rPr>
        <w:rFonts w:hint="default" w:ascii="Times New Roman" w:hAnsi="Times New Roman"/>
        <w:b/>
        <w:color w:val="1F497D"/>
        <w:sz w:val="28"/>
        <w:szCs w:val="28"/>
        <w:lang w:val="ru-RU"/>
      </w:rPr>
      <w:t xml:space="preserve"> России</w:t>
    </w:r>
    <w:r>
      <w:rPr>
        <w:rFonts w:ascii="Times New Roman" w:hAnsi="Times New Roman"/>
        <w:b/>
        <w:color w:val="1F497D"/>
        <w:sz w:val="28"/>
        <w:szCs w:val="40"/>
      </w:rPr>
      <w:t>»</w:t>
    </w:r>
  </w:p>
  <w:p>
    <w:pPr>
      <w:jc w:val="center"/>
      <w:rPr>
        <w:rFonts w:cs="Calibri"/>
        <w:b/>
        <w:sz w:val="28"/>
        <w:szCs w:val="28"/>
      </w:rPr>
    </w:pPr>
  </w:p>
  <w:p>
    <w:pPr>
      <w:pStyle w:val="1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r>
      <w:fldChar w:fldCharType="begin"/>
    </w:r>
    <w:r>
      <w:instrText xml:space="preserve">PAGE   \* MERGEFORMAT</w:instrText>
    </w:r>
    <w:r>
      <w:fldChar w:fldCharType="separate"/>
    </w:r>
    <w:r>
      <w:t>50</w:t>
    </w:r>
    <w:r>
      <w:fldChar w:fldCharType="end"/>
    </w:r>
  </w:p>
  <w:p>
    <w:pPr>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47C24"/>
    <w:multiLevelType w:val="multilevel"/>
    <w:tmpl w:val="01147C24"/>
    <w:lvl w:ilvl="0" w:tentative="0">
      <w:start w:val="16"/>
      <w:numFmt w:val="bullet"/>
      <w:lvlText w:val="-"/>
      <w:lvlJc w:val="left"/>
      <w:pPr>
        <w:ind w:left="1429" w:hanging="360"/>
      </w:pPr>
      <w:rPr>
        <w:rFonts w:hint="default" w:ascii="Times New Roman" w:hAnsi="Times New Roman" w:eastAsia="Times New Roman" w:cs="Times New Roman"/>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032B2B6C"/>
    <w:multiLevelType w:val="multilevel"/>
    <w:tmpl w:val="032B2B6C"/>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055E1330"/>
    <w:multiLevelType w:val="multilevel"/>
    <w:tmpl w:val="055E1330"/>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05647003"/>
    <w:multiLevelType w:val="multilevel"/>
    <w:tmpl w:val="05647003"/>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4">
    <w:nsid w:val="08BB1E84"/>
    <w:multiLevelType w:val="multilevel"/>
    <w:tmpl w:val="08BB1E84"/>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08FC6529"/>
    <w:multiLevelType w:val="multilevel"/>
    <w:tmpl w:val="08FC6529"/>
    <w:lvl w:ilvl="0" w:tentative="0">
      <w:start w:val="1"/>
      <w:numFmt w:val="bullet"/>
      <w:lvlText w:val=""/>
      <w:lvlJc w:val="left"/>
      <w:pPr>
        <w:ind w:left="720" w:hanging="360"/>
      </w:pPr>
      <w:rPr>
        <w:rFonts w:hint="default" w:ascii="Symbol" w:hAnsi="Symbol"/>
        <w:color w:val="C00000"/>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CAB4050"/>
    <w:multiLevelType w:val="multilevel"/>
    <w:tmpl w:val="0CAB4050"/>
    <w:lvl w:ilvl="0" w:tentative="0">
      <w:start w:val="1"/>
      <w:numFmt w:val="decimal"/>
      <w:lvlText w:val="%1."/>
      <w:lvlJc w:val="left"/>
      <w:pPr>
        <w:ind w:left="1069" w:hanging="360"/>
      </w:pPr>
      <w:rPr>
        <w:rFonts w:hint="default"/>
        <w:b w:val="0"/>
        <w:u w:val="none"/>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7">
    <w:nsid w:val="0E534A85"/>
    <w:multiLevelType w:val="multilevel"/>
    <w:tmpl w:val="0E534A85"/>
    <w:lvl w:ilvl="0" w:tentative="0">
      <w:start w:val="16"/>
      <w:numFmt w:val="bullet"/>
      <w:lvlText w:val="-"/>
      <w:lvlJc w:val="left"/>
      <w:pPr>
        <w:ind w:left="1429" w:hanging="360"/>
      </w:pPr>
      <w:rPr>
        <w:rFonts w:hint="default" w:ascii="Times New Roman" w:hAnsi="Times New Roman" w:eastAsia="Times New Roman" w:cs="Times New Roman"/>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0F7E7735"/>
    <w:multiLevelType w:val="multilevel"/>
    <w:tmpl w:val="0F7E7735"/>
    <w:lvl w:ilvl="0" w:tentative="0">
      <w:start w:val="3"/>
      <w:numFmt w:val="decimal"/>
      <w:lvlText w:val="%1."/>
      <w:lvlJc w:val="left"/>
      <w:pPr>
        <w:ind w:left="675" w:hanging="675"/>
      </w:pPr>
      <w:rPr>
        <w:rFonts w:hint="default"/>
        <w:color w:val="000000"/>
      </w:rPr>
    </w:lvl>
    <w:lvl w:ilvl="1" w:tentative="0">
      <w:start w:val="2"/>
      <w:numFmt w:val="decimal"/>
      <w:lvlText w:val="%1.%2."/>
      <w:lvlJc w:val="left"/>
      <w:pPr>
        <w:ind w:left="810" w:hanging="720"/>
      </w:pPr>
      <w:rPr>
        <w:rFonts w:hint="default"/>
        <w:color w:val="000000"/>
      </w:rPr>
    </w:lvl>
    <w:lvl w:ilvl="2" w:tentative="0">
      <w:start w:val="1"/>
      <w:numFmt w:val="decimal"/>
      <w:lvlText w:val="%1.%2.%3."/>
      <w:lvlJc w:val="left"/>
      <w:pPr>
        <w:ind w:left="900" w:hanging="720"/>
      </w:pPr>
      <w:rPr>
        <w:rFonts w:hint="default"/>
        <w:color w:val="000000"/>
      </w:rPr>
    </w:lvl>
    <w:lvl w:ilvl="3" w:tentative="0">
      <w:start w:val="1"/>
      <w:numFmt w:val="decimal"/>
      <w:lvlText w:val="%1.%2.%3.%4."/>
      <w:lvlJc w:val="left"/>
      <w:pPr>
        <w:ind w:left="1350" w:hanging="1080"/>
      </w:pPr>
      <w:rPr>
        <w:rFonts w:hint="default"/>
        <w:color w:val="000000"/>
      </w:rPr>
    </w:lvl>
    <w:lvl w:ilvl="4" w:tentative="0">
      <w:start w:val="1"/>
      <w:numFmt w:val="decimal"/>
      <w:lvlText w:val="%1.%2.%3.%4.%5."/>
      <w:lvlJc w:val="left"/>
      <w:pPr>
        <w:ind w:left="1440" w:hanging="1080"/>
      </w:pPr>
      <w:rPr>
        <w:rFonts w:hint="default"/>
        <w:color w:val="000000"/>
      </w:rPr>
    </w:lvl>
    <w:lvl w:ilvl="5" w:tentative="0">
      <w:start w:val="1"/>
      <w:numFmt w:val="decimal"/>
      <w:lvlText w:val="%1.%2.%3.%4.%5.%6."/>
      <w:lvlJc w:val="left"/>
      <w:pPr>
        <w:ind w:left="1890" w:hanging="1440"/>
      </w:pPr>
      <w:rPr>
        <w:rFonts w:hint="default"/>
        <w:color w:val="000000"/>
      </w:rPr>
    </w:lvl>
    <w:lvl w:ilvl="6" w:tentative="0">
      <w:start w:val="1"/>
      <w:numFmt w:val="decimal"/>
      <w:lvlText w:val="%1.%2.%3.%4.%5.%6.%7."/>
      <w:lvlJc w:val="left"/>
      <w:pPr>
        <w:ind w:left="2340" w:hanging="1800"/>
      </w:pPr>
      <w:rPr>
        <w:rFonts w:hint="default"/>
        <w:color w:val="000000"/>
      </w:rPr>
    </w:lvl>
    <w:lvl w:ilvl="7" w:tentative="0">
      <w:start w:val="1"/>
      <w:numFmt w:val="decimal"/>
      <w:lvlText w:val="%1.%2.%3.%4.%5.%6.%7.%8."/>
      <w:lvlJc w:val="left"/>
      <w:pPr>
        <w:ind w:left="2430" w:hanging="1800"/>
      </w:pPr>
      <w:rPr>
        <w:rFonts w:hint="default"/>
        <w:color w:val="000000"/>
      </w:rPr>
    </w:lvl>
    <w:lvl w:ilvl="8" w:tentative="0">
      <w:start w:val="1"/>
      <w:numFmt w:val="decimal"/>
      <w:lvlText w:val="%1.%2.%3.%4.%5.%6.%7.%8.%9."/>
      <w:lvlJc w:val="left"/>
      <w:pPr>
        <w:ind w:left="2880" w:hanging="2160"/>
      </w:pPr>
      <w:rPr>
        <w:rFonts w:hint="default"/>
        <w:color w:val="000000"/>
      </w:rPr>
    </w:lvl>
  </w:abstractNum>
  <w:abstractNum w:abstractNumId="9">
    <w:nsid w:val="13903A34"/>
    <w:multiLevelType w:val="multilevel"/>
    <w:tmpl w:val="13903A34"/>
    <w:lvl w:ilvl="0" w:tentative="0">
      <w:start w:val="4"/>
      <w:numFmt w:val="decimal"/>
      <w:lvlText w:val="%1."/>
      <w:lvlJc w:val="left"/>
      <w:pPr>
        <w:ind w:left="450" w:hanging="450"/>
      </w:pPr>
      <w:rPr>
        <w:rFonts w:hint="default"/>
      </w:rPr>
    </w:lvl>
    <w:lvl w:ilvl="1" w:tentative="0">
      <w:start w:val="1"/>
      <w:numFmt w:val="decimal"/>
      <w:lvlText w:val="%1.%2."/>
      <w:lvlJc w:val="left"/>
      <w:pPr>
        <w:ind w:left="810" w:hanging="720"/>
      </w:pPr>
      <w:rPr>
        <w:rFonts w:hint="default"/>
      </w:rPr>
    </w:lvl>
    <w:lvl w:ilvl="2" w:tentative="0">
      <w:start w:val="1"/>
      <w:numFmt w:val="decimal"/>
      <w:lvlText w:val="%1.%2.%3."/>
      <w:lvlJc w:val="left"/>
      <w:pPr>
        <w:ind w:left="900" w:hanging="720"/>
      </w:pPr>
      <w:rPr>
        <w:rFonts w:hint="default"/>
      </w:rPr>
    </w:lvl>
    <w:lvl w:ilvl="3" w:tentative="0">
      <w:start w:val="1"/>
      <w:numFmt w:val="decimal"/>
      <w:lvlText w:val="%1.%2.%3.%4."/>
      <w:lvlJc w:val="left"/>
      <w:pPr>
        <w:ind w:left="1350" w:hanging="1080"/>
      </w:pPr>
      <w:rPr>
        <w:rFonts w:hint="default"/>
      </w:rPr>
    </w:lvl>
    <w:lvl w:ilvl="4" w:tentative="0">
      <w:start w:val="1"/>
      <w:numFmt w:val="decimal"/>
      <w:lvlText w:val="%1.%2.%3.%4.%5."/>
      <w:lvlJc w:val="left"/>
      <w:pPr>
        <w:ind w:left="1440" w:hanging="1080"/>
      </w:pPr>
      <w:rPr>
        <w:rFonts w:hint="default"/>
      </w:rPr>
    </w:lvl>
    <w:lvl w:ilvl="5" w:tentative="0">
      <w:start w:val="1"/>
      <w:numFmt w:val="decimal"/>
      <w:lvlText w:val="%1.%2.%3.%4.%5.%6."/>
      <w:lvlJc w:val="left"/>
      <w:pPr>
        <w:ind w:left="1890" w:hanging="1440"/>
      </w:pPr>
      <w:rPr>
        <w:rFonts w:hint="default"/>
      </w:rPr>
    </w:lvl>
    <w:lvl w:ilvl="6" w:tentative="0">
      <w:start w:val="1"/>
      <w:numFmt w:val="decimal"/>
      <w:lvlText w:val="%1.%2.%3.%4.%5.%6.%7."/>
      <w:lvlJc w:val="left"/>
      <w:pPr>
        <w:ind w:left="2340" w:hanging="1800"/>
      </w:pPr>
      <w:rPr>
        <w:rFonts w:hint="default"/>
      </w:rPr>
    </w:lvl>
    <w:lvl w:ilvl="7" w:tentative="0">
      <w:start w:val="1"/>
      <w:numFmt w:val="decimal"/>
      <w:lvlText w:val="%1.%2.%3.%4.%5.%6.%7.%8."/>
      <w:lvlJc w:val="left"/>
      <w:pPr>
        <w:ind w:left="2430" w:hanging="1800"/>
      </w:pPr>
      <w:rPr>
        <w:rFonts w:hint="default"/>
      </w:rPr>
    </w:lvl>
    <w:lvl w:ilvl="8" w:tentative="0">
      <w:start w:val="1"/>
      <w:numFmt w:val="decimal"/>
      <w:lvlText w:val="%1.%2.%3.%4.%5.%6.%7.%8.%9."/>
      <w:lvlJc w:val="left"/>
      <w:pPr>
        <w:ind w:left="2880" w:hanging="2160"/>
      </w:pPr>
      <w:rPr>
        <w:rFonts w:hint="default"/>
      </w:rPr>
    </w:lvl>
  </w:abstractNum>
  <w:abstractNum w:abstractNumId="10">
    <w:nsid w:val="145A7427"/>
    <w:multiLevelType w:val="multilevel"/>
    <w:tmpl w:val="145A7427"/>
    <w:lvl w:ilvl="0" w:tentative="0">
      <w:start w:val="3"/>
      <w:numFmt w:val="decimal"/>
      <w:lvlText w:val="%1."/>
      <w:lvlJc w:val="left"/>
      <w:pPr>
        <w:ind w:left="675" w:hanging="675"/>
      </w:pPr>
      <w:rPr>
        <w:rFonts w:hint="default"/>
      </w:rPr>
    </w:lvl>
    <w:lvl w:ilvl="1" w:tentative="0">
      <w:start w:val="1"/>
      <w:numFmt w:val="decimal"/>
      <w:lvlText w:val="%1.%2."/>
      <w:lvlJc w:val="left"/>
      <w:pPr>
        <w:ind w:left="1260" w:hanging="720"/>
      </w:pPr>
      <w:rPr>
        <w:rFonts w:hint="default"/>
        <w:b/>
      </w:rPr>
    </w:lvl>
    <w:lvl w:ilvl="2" w:tentative="0">
      <w:start w:val="1"/>
      <w:numFmt w:val="decimal"/>
      <w:lvlText w:val="%1.%2.%3."/>
      <w:lvlJc w:val="left"/>
      <w:pPr>
        <w:ind w:left="1800" w:hanging="720"/>
      </w:pPr>
      <w:rPr>
        <w:rFonts w:hint="default"/>
      </w:rPr>
    </w:lvl>
    <w:lvl w:ilvl="3" w:tentative="0">
      <w:start w:val="1"/>
      <w:numFmt w:val="decimal"/>
      <w:lvlText w:val="%1.%2.%3.%4."/>
      <w:lvlJc w:val="left"/>
      <w:pPr>
        <w:ind w:left="2700" w:hanging="1080"/>
      </w:pPr>
      <w:rPr>
        <w:rFonts w:hint="default"/>
      </w:rPr>
    </w:lvl>
    <w:lvl w:ilvl="4" w:tentative="0">
      <w:start w:val="1"/>
      <w:numFmt w:val="decimal"/>
      <w:lvlText w:val="%1.%2.%3.%4.%5."/>
      <w:lvlJc w:val="left"/>
      <w:pPr>
        <w:ind w:left="3240" w:hanging="1080"/>
      </w:pPr>
      <w:rPr>
        <w:rFonts w:hint="default"/>
      </w:rPr>
    </w:lvl>
    <w:lvl w:ilvl="5" w:tentative="0">
      <w:start w:val="1"/>
      <w:numFmt w:val="decimal"/>
      <w:lvlText w:val="%1.%2.%3.%4.%5.%6."/>
      <w:lvlJc w:val="left"/>
      <w:pPr>
        <w:ind w:left="4140" w:hanging="1440"/>
      </w:pPr>
      <w:rPr>
        <w:rFonts w:hint="default"/>
      </w:rPr>
    </w:lvl>
    <w:lvl w:ilvl="6" w:tentative="0">
      <w:start w:val="1"/>
      <w:numFmt w:val="decimal"/>
      <w:lvlText w:val="%1.%2.%3.%4.%5.%6.%7."/>
      <w:lvlJc w:val="left"/>
      <w:pPr>
        <w:ind w:left="5040" w:hanging="1800"/>
      </w:pPr>
      <w:rPr>
        <w:rFonts w:hint="default"/>
      </w:rPr>
    </w:lvl>
    <w:lvl w:ilvl="7" w:tentative="0">
      <w:start w:val="1"/>
      <w:numFmt w:val="decimal"/>
      <w:lvlText w:val="%1.%2.%3.%4.%5.%6.%7.%8."/>
      <w:lvlJc w:val="left"/>
      <w:pPr>
        <w:ind w:left="5580" w:hanging="1800"/>
      </w:pPr>
      <w:rPr>
        <w:rFonts w:hint="default"/>
      </w:rPr>
    </w:lvl>
    <w:lvl w:ilvl="8" w:tentative="0">
      <w:start w:val="1"/>
      <w:numFmt w:val="decimal"/>
      <w:lvlText w:val="%1.%2.%3.%4.%5.%6.%7.%8.%9."/>
      <w:lvlJc w:val="left"/>
      <w:pPr>
        <w:ind w:left="6480" w:hanging="2160"/>
      </w:pPr>
      <w:rPr>
        <w:rFonts w:hint="default"/>
      </w:rPr>
    </w:lvl>
  </w:abstractNum>
  <w:abstractNum w:abstractNumId="11">
    <w:nsid w:val="1B122A03"/>
    <w:multiLevelType w:val="multilevel"/>
    <w:tmpl w:val="1B122A03"/>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1BCF1527"/>
    <w:multiLevelType w:val="multilevel"/>
    <w:tmpl w:val="1BCF1527"/>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1E3C08B1"/>
    <w:multiLevelType w:val="multilevel"/>
    <w:tmpl w:val="1E3C08B1"/>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20993AB8"/>
    <w:multiLevelType w:val="multilevel"/>
    <w:tmpl w:val="20993AB8"/>
    <w:lvl w:ilvl="0" w:tentative="0">
      <w:start w:val="1"/>
      <w:numFmt w:val="decimal"/>
      <w:lvlText w:val="%1."/>
      <w:lvlJc w:val="left"/>
      <w:pPr>
        <w:ind w:left="720" w:hanging="360"/>
      </w:pPr>
      <w:rPr>
        <w:rFonts w:hint="default"/>
      </w:rPr>
    </w:lvl>
    <w:lvl w:ilvl="1" w:tentative="0">
      <w:start w:val="1"/>
      <w:numFmt w:val="decimal"/>
      <w:isLgl/>
      <w:lvlText w:val="%1.%2."/>
      <w:lvlJc w:val="left"/>
      <w:pPr>
        <w:ind w:left="1037"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5">
    <w:nsid w:val="23907CC2"/>
    <w:multiLevelType w:val="multilevel"/>
    <w:tmpl w:val="23907CC2"/>
    <w:lvl w:ilvl="0" w:tentative="0">
      <w:start w:val="3"/>
      <w:numFmt w:val="decimal"/>
      <w:lvlText w:val="%1."/>
      <w:lvlJc w:val="left"/>
      <w:pPr>
        <w:ind w:left="675" w:hanging="675"/>
      </w:pPr>
      <w:rPr>
        <w:rFonts w:hint="default"/>
      </w:rPr>
    </w:lvl>
    <w:lvl w:ilvl="1" w:tentative="0">
      <w:start w:val="1"/>
      <w:numFmt w:val="decimal"/>
      <w:lvlText w:val="%1.%2."/>
      <w:lvlJc w:val="left"/>
      <w:pPr>
        <w:ind w:left="900" w:hanging="720"/>
      </w:pPr>
      <w:rPr>
        <w:rFonts w:hint="default"/>
      </w:rPr>
    </w:lvl>
    <w:lvl w:ilvl="2" w:tentative="0">
      <w:start w:val="2"/>
      <w:numFmt w:val="decimal"/>
      <w:lvlText w:val="%1.%2.%3."/>
      <w:lvlJc w:val="left"/>
      <w:pPr>
        <w:ind w:left="1080" w:hanging="720"/>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880" w:hanging="180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600" w:hanging="2160"/>
      </w:pPr>
      <w:rPr>
        <w:rFonts w:hint="default"/>
      </w:rPr>
    </w:lvl>
  </w:abstractNum>
  <w:abstractNum w:abstractNumId="16">
    <w:nsid w:val="270103B3"/>
    <w:multiLevelType w:val="multilevel"/>
    <w:tmpl w:val="270103B3"/>
    <w:lvl w:ilvl="0" w:tentative="0">
      <w:start w:val="16"/>
      <w:numFmt w:val="bullet"/>
      <w:lvlText w:val="-"/>
      <w:lvlJc w:val="left"/>
      <w:pPr>
        <w:tabs>
          <w:tab w:val="left" w:pos="900"/>
        </w:tabs>
        <w:ind w:left="900" w:hanging="360"/>
      </w:pPr>
      <w:rPr>
        <w:rFonts w:hint="default" w:ascii="Times New Roman" w:hAnsi="Times New Roman" w:eastAsia="Times New Roman" w:cs="Times New Roman"/>
      </w:rPr>
    </w:lvl>
    <w:lvl w:ilvl="1" w:tentative="0">
      <w:start w:val="1"/>
      <w:numFmt w:val="bullet"/>
      <w:lvlText w:val="o"/>
      <w:lvlJc w:val="left"/>
      <w:pPr>
        <w:tabs>
          <w:tab w:val="left" w:pos="1620"/>
        </w:tabs>
        <w:ind w:left="1620" w:hanging="360"/>
      </w:pPr>
      <w:rPr>
        <w:rFonts w:hint="default" w:ascii="Courier New" w:hAnsi="Courier New" w:cs="Courier New"/>
      </w:rPr>
    </w:lvl>
    <w:lvl w:ilvl="2" w:tentative="0">
      <w:start w:val="1"/>
      <w:numFmt w:val="bullet"/>
      <w:lvlText w:val=""/>
      <w:lvlJc w:val="left"/>
      <w:pPr>
        <w:tabs>
          <w:tab w:val="left" w:pos="2340"/>
        </w:tabs>
        <w:ind w:left="2340" w:hanging="360"/>
      </w:pPr>
      <w:rPr>
        <w:rFonts w:hint="default" w:ascii="Wingdings" w:hAnsi="Wingdings"/>
      </w:rPr>
    </w:lvl>
    <w:lvl w:ilvl="3" w:tentative="0">
      <w:start w:val="1"/>
      <w:numFmt w:val="bullet"/>
      <w:lvlText w:val=""/>
      <w:lvlJc w:val="left"/>
      <w:pPr>
        <w:tabs>
          <w:tab w:val="left" w:pos="3060"/>
        </w:tabs>
        <w:ind w:left="3060" w:hanging="360"/>
      </w:pPr>
      <w:rPr>
        <w:rFonts w:hint="default" w:ascii="Symbol" w:hAnsi="Symbol"/>
      </w:rPr>
    </w:lvl>
    <w:lvl w:ilvl="4" w:tentative="0">
      <w:start w:val="1"/>
      <w:numFmt w:val="bullet"/>
      <w:lvlText w:val="o"/>
      <w:lvlJc w:val="left"/>
      <w:pPr>
        <w:tabs>
          <w:tab w:val="left" w:pos="3780"/>
        </w:tabs>
        <w:ind w:left="3780" w:hanging="360"/>
      </w:pPr>
      <w:rPr>
        <w:rFonts w:hint="default" w:ascii="Courier New" w:hAnsi="Courier New" w:cs="Courier New"/>
      </w:rPr>
    </w:lvl>
    <w:lvl w:ilvl="5" w:tentative="0">
      <w:start w:val="1"/>
      <w:numFmt w:val="bullet"/>
      <w:lvlText w:val=""/>
      <w:lvlJc w:val="left"/>
      <w:pPr>
        <w:tabs>
          <w:tab w:val="left" w:pos="4500"/>
        </w:tabs>
        <w:ind w:left="4500" w:hanging="360"/>
      </w:pPr>
      <w:rPr>
        <w:rFonts w:hint="default" w:ascii="Wingdings" w:hAnsi="Wingdings"/>
      </w:rPr>
    </w:lvl>
    <w:lvl w:ilvl="6" w:tentative="0">
      <w:start w:val="1"/>
      <w:numFmt w:val="bullet"/>
      <w:lvlText w:val=""/>
      <w:lvlJc w:val="left"/>
      <w:pPr>
        <w:tabs>
          <w:tab w:val="left" w:pos="5220"/>
        </w:tabs>
        <w:ind w:left="5220" w:hanging="360"/>
      </w:pPr>
      <w:rPr>
        <w:rFonts w:hint="default" w:ascii="Symbol" w:hAnsi="Symbol"/>
      </w:rPr>
    </w:lvl>
    <w:lvl w:ilvl="7" w:tentative="0">
      <w:start w:val="1"/>
      <w:numFmt w:val="bullet"/>
      <w:lvlText w:val="o"/>
      <w:lvlJc w:val="left"/>
      <w:pPr>
        <w:tabs>
          <w:tab w:val="left" w:pos="5940"/>
        </w:tabs>
        <w:ind w:left="5940" w:hanging="360"/>
      </w:pPr>
      <w:rPr>
        <w:rFonts w:hint="default" w:ascii="Courier New" w:hAnsi="Courier New" w:cs="Courier New"/>
      </w:rPr>
    </w:lvl>
    <w:lvl w:ilvl="8" w:tentative="0">
      <w:start w:val="1"/>
      <w:numFmt w:val="bullet"/>
      <w:lvlText w:val=""/>
      <w:lvlJc w:val="left"/>
      <w:pPr>
        <w:tabs>
          <w:tab w:val="left" w:pos="6660"/>
        </w:tabs>
        <w:ind w:left="6660" w:hanging="360"/>
      </w:pPr>
      <w:rPr>
        <w:rFonts w:hint="default" w:ascii="Wingdings" w:hAnsi="Wingdings"/>
      </w:rPr>
    </w:lvl>
  </w:abstractNum>
  <w:abstractNum w:abstractNumId="17">
    <w:nsid w:val="2A3B5595"/>
    <w:multiLevelType w:val="multilevel"/>
    <w:tmpl w:val="2A3B5595"/>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
    <w:nsid w:val="2E465E56"/>
    <w:multiLevelType w:val="multilevel"/>
    <w:tmpl w:val="2E465E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3615F76"/>
    <w:multiLevelType w:val="multilevel"/>
    <w:tmpl w:val="33615F76"/>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5C6256A"/>
    <w:multiLevelType w:val="multilevel"/>
    <w:tmpl w:val="35C6256A"/>
    <w:lvl w:ilvl="0" w:tentative="0">
      <w:start w:val="0"/>
      <w:numFmt w:val="bullet"/>
      <w:lvlText w:val="·"/>
      <w:lvlJc w:val="left"/>
      <w:pPr>
        <w:ind w:left="3302" w:hanging="1995"/>
      </w:pPr>
      <w:rPr>
        <w:rFonts w:hint="default" w:ascii="Times New Roman" w:hAnsi="Times New Roman" w:eastAsia="Calibri" w:cs="Times New Roman"/>
      </w:rPr>
    </w:lvl>
    <w:lvl w:ilvl="1" w:tentative="0">
      <w:start w:val="1"/>
      <w:numFmt w:val="bullet"/>
      <w:lvlText w:val="o"/>
      <w:lvlJc w:val="left"/>
      <w:pPr>
        <w:tabs>
          <w:tab w:val="left" w:pos="1630"/>
        </w:tabs>
        <w:ind w:left="1630" w:hanging="360"/>
      </w:pPr>
      <w:rPr>
        <w:rFonts w:hint="default" w:ascii="Courier New" w:hAnsi="Courier New" w:cs="Courier New"/>
      </w:rPr>
    </w:lvl>
    <w:lvl w:ilvl="2" w:tentative="0">
      <w:start w:val="1"/>
      <w:numFmt w:val="bullet"/>
      <w:lvlText w:val=""/>
      <w:lvlJc w:val="left"/>
      <w:pPr>
        <w:tabs>
          <w:tab w:val="left" w:pos="2350"/>
        </w:tabs>
        <w:ind w:left="2350" w:hanging="360"/>
      </w:pPr>
      <w:rPr>
        <w:rFonts w:hint="default" w:ascii="Wingdings" w:hAnsi="Wingdings"/>
      </w:rPr>
    </w:lvl>
    <w:lvl w:ilvl="3" w:tentative="0">
      <w:start w:val="1"/>
      <w:numFmt w:val="bullet"/>
      <w:lvlText w:val=""/>
      <w:lvlJc w:val="left"/>
      <w:pPr>
        <w:tabs>
          <w:tab w:val="left" w:pos="3070"/>
        </w:tabs>
        <w:ind w:left="3070" w:hanging="360"/>
      </w:pPr>
      <w:rPr>
        <w:rFonts w:hint="default" w:ascii="Symbol" w:hAnsi="Symbol"/>
      </w:rPr>
    </w:lvl>
    <w:lvl w:ilvl="4" w:tentative="0">
      <w:start w:val="1"/>
      <w:numFmt w:val="bullet"/>
      <w:lvlText w:val="o"/>
      <w:lvlJc w:val="left"/>
      <w:pPr>
        <w:tabs>
          <w:tab w:val="left" w:pos="3790"/>
        </w:tabs>
        <w:ind w:left="3790" w:hanging="360"/>
      </w:pPr>
      <w:rPr>
        <w:rFonts w:hint="default" w:ascii="Courier New" w:hAnsi="Courier New" w:cs="Courier New"/>
      </w:rPr>
    </w:lvl>
    <w:lvl w:ilvl="5" w:tentative="0">
      <w:start w:val="1"/>
      <w:numFmt w:val="bullet"/>
      <w:lvlText w:val=""/>
      <w:lvlJc w:val="left"/>
      <w:pPr>
        <w:tabs>
          <w:tab w:val="left" w:pos="4510"/>
        </w:tabs>
        <w:ind w:left="4510" w:hanging="360"/>
      </w:pPr>
      <w:rPr>
        <w:rFonts w:hint="default" w:ascii="Wingdings" w:hAnsi="Wingdings"/>
      </w:rPr>
    </w:lvl>
    <w:lvl w:ilvl="6" w:tentative="0">
      <w:start w:val="1"/>
      <w:numFmt w:val="bullet"/>
      <w:lvlText w:val=""/>
      <w:lvlJc w:val="left"/>
      <w:pPr>
        <w:tabs>
          <w:tab w:val="left" w:pos="5230"/>
        </w:tabs>
        <w:ind w:left="5230" w:hanging="360"/>
      </w:pPr>
      <w:rPr>
        <w:rFonts w:hint="default" w:ascii="Symbol" w:hAnsi="Symbol"/>
      </w:rPr>
    </w:lvl>
    <w:lvl w:ilvl="7" w:tentative="0">
      <w:start w:val="1"/>
      <w:numFmt w:val="bullet"/>
      <w:lvlText w:val="o"/>
      <w:lvlJc w:val="left"/>
      <w:pPr>
        <w:tabs>
          <w:tab w:val="left" w:pos="5950"/>
        </w:tabs>
        <w:ind w:left="5950" w:hanging="360"/>
      </w:pPr>
      <w:rPr>
        <w:rFonts w:hint="default" w:ascii="Courier New" w:hAnsi="Courier New" w:cs="Courier New"/>
      </w:rPr>
    </w:lvl>
    <w:lvl w:ilvl="8" w:tentative="0">
      <w:start w:val="1"/>
      <w:numFmt w:val="bullet"/>
      <w:lvlText w:val=""/>
      <w:lvlJc w:val="left"/>
      <w:pPr>
        <w:tabs>
          <w:tab w:val="left" w:pos="6670"/>
        </w:tabs>
        <w:ind w:left="6670" w:hanging="360"/>
      </w:pPr>
      <w:rPr>
        <w:rFonts w:hint="default" w:ascii="Wingdings" w:hAnsi="Wingdings"/>
      </w:rPr>
    </w:lvl>
  </w:abstractNum>
  <w:abstractNum w:abstractNumId="21">
    <w:nsid w:val="3C222F26"/>
    <w:multiLevelType w:val="multilevel"/>
    <w:tmpl w:val="3C222F26"/>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3C6E7585"/>
    <w:multiLevelType w:val="multilevel"/>
    <w:tmpl w:val="3C6E758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D2B612A"/>
    <w:multiLevelType w:val="multilevel"/>
    <w:tmpl w:val="3D2B612A"/>
    <w:lvl w:ilvl="0" w:tentative="0">
      <w:start w:val="16"/>
      <w:numFmt w:val="bullet"/>
      <w:lvlText w:val="-"/>
      <w:lvlJc w:val="left"/>
      <w:pPr>
        <w:ind w:left="686" w:hanging="360"/>
      </w:pPr>
      <w:rPr>
        <w:rFonts w:hint="default" w:ascii="Times New Roman" w:hAnsi="Times New Roman" w:eastAsia="Times New Roman" w:cs="Times New Roman"/>
      </w:rPr>
    </w:lvl>
    <w:lvl w:ilvl="1" w:tentative="0">
      <w:start w:val="1"/>
      <w:numFmt w:val="bullet"/>
      <w:lvlText w:val="o"/>
      <w:lvlJc w:val="left"/>
      <w:pPr>
        <w:ind w:left="1406" w:hanging="360"/>
      </w:pPr>
      <w:rPr>
        <w:rFonts w:hint="default" w:ascii="Courier New" w:hAnsi="Courier New" w:cs="Courier New"/>
      </w:rPr>
    </w:lvl>
    <w:lvl w:ilvl="2" w:tentative="0">
      <w:start w:val="1"/>
      <w:numFmt w:val="bullet"/>
      <w:lvlText w:val=""/>
      <w:lvlJc w:val="left"/>
      <w:pPr>
        <w:ind w:left="2126" w:hanging="360"/>
      </w:pPr>
      <w:rPr>
        <w:rFonts w:hint="default" w:ascii="Wingdings" w:hAnsi="Wingdings"/>
      </w:rPr>
    </w:lvl>
    <w:lvl w:ilvl="3" w:tentative="0">
      <w:start w:val="1"/>
      <w:numFmt w:val="bullet"/>
      <w:lvlText w:val=""/>
      <w:lvlJc w:val="left"/>
      <w:pPr>
        <w:ind w:left="2846" w:hanging="360"/>
      </w:pPr>
      <w:rPr>
        <w:rFonts w:hint="default" w:ascii="Symbol" w:hAnsi="Symbol"/>
      </w:rPr>
    </w:lvl>
    <w:lvl w:ilvl="4" w:tentative="0">
      <w:start w:val="1"/>
      <w:numFmt w:val="bullet"/>
      <w:lvlText w:val="o"/>
      <w:lvlJc w:val="left"/>
      <w:pPr>
        <w:ind w:left="3566" w:hanging="360"/>
      </w:pPr>
      <w:rPr>
        <w:rFonts w:hint="default" w:ascii="Courier New" w:hAnsi="Courier New" w:cs="Courier New"/>
      </w:rPr>
    </w:lvl>
    <w:lvl w:ilvl="5" w:tentative="0">
      <w:start w:val="1"/>
      <w:numFmt w:val="bullet"/>
      <w:lvlText w:val=""/>
      <w:lvlJc w:val="left"/>
      <w:pPr>
        <w:ind w:left="4286" w:hanging="360"/>
      </w:pPr>
      <w:rPr>
        <w:rFonts w:hint="default" w:ascii="Wingdings" w:hAnsi="Wingdings"/>
      </w:rPr>
    </w:lvl>
    <w:lvl w:ilvl="6" w:tentative="0">
      <w:start w:val="1"/>
      <w:numFmt w:val="bullet"/>
      <w:lvlText w:val=""/>
      <w:lvlJc w:val="left"/>
      <w:pPr>
        <w:ind w:left="5006" w:hanging="360"/>
      </w:pPr>
      <w:rPr>
        <w:rFonts w:hint="default" w:ascii="Symbol" w:hAnsi="Symbol"/>
      </w:rPr>
    </w:lvl>
    <w:lvl w:ilvl="7" w:tentative="0">
      <w:start w:val="1"/>
      <w:numFmt w:val="bullet"/>
      <w:lvlText w:val="o"/>
      <w:lvlJc w:val="left"/>
      <w:pPr>
        <w:ind w:left="5726" w:hanging="360"/>
      </w:pPr>
      <w:rPr>
        <w:rFonts w:hint="default" w:ascii="Courier New" w:hAnsi="Courier New" w:cs="Courier New"/>
      </w:rPr>
    </w:lvl>
    <w:lvl w:ilvl="8" w:tentative="0">
      <w:start w:val="1"/>
      <w:numFmt w:val="bullet"/>
      <w:lvlText w:val=""/>
      <w:lvlJc w:val="left"/>
      <w:pPr>
        <w:ind w:left="6446" w:hanging="360"/>
      </w:pPr>
      <w:rPr>
        <w:rFonts w:hint="default" w:ascii="Wingdings" w:hAnsi="Wingdings"/>
      </w:rPr>
    </w:lvl>
  </w:abstractNum>
  <w:abstractNum w:abstractNumId="24">
    <w:nsid w:val="3EC84D1F"/>
    <w:multiLevelType w:val="multilevel"/>
    <w:tmpl w:val="3EC84D1F"/>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6"/>
      <w:numFmt w:val="bullet"/>
      <w:lvlText w:val="-"/>
      <w:lvlJc w:val="left"/>
      <w:pPr>
        <w:ind w:left="1080" w:hanging="360"/>
      </w:pPr>
      <w:rPr>
        <w:rFonts w:hint="default" w:ascii="Times New Roman" w:hAnsi="Times New Roman" w:eastAsia="Times New Roman" w:cs="Times New Roman"/>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5">
    <w:nsid w:val="3ED37023"/>
    <w:multiLevelType w:val="multilevel"/>
    <w:tmpl w:val="3ED37023"/>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348" w:hanging="360"/>
      </w:pPr>
      <w:rPr>
        <w:rFonts w:hint="default" w:ascii="Courier New" w:hAnsi="Courier New" w:cs="Times New Roman"/>
      </w:rPr>
    </w:lvl>
    <w:lvl w:ilvl="2" w:tentative="0">
      <w:start w:val="1"/>
      <w:numFmt w:val="bullet"/>
      <w:lvlText w:val=""/>
      <w:lvlJc w:val="left"/>
      <w:pPr>
        <w:ind w:left="2068" w:hanging="360"/>
      </w:pPr>
      <w:rPr>
        <w:rFonts w:hint="default" w:ascii="Wingdings" w:hAnsi="Wingdings"/>
      </w:rPr>
    </w:lvl>
    <w:lvl w:ilvl="3" w:tentative="0">
      <w:start w:val="1"/>
      <w:numFmt w:val="bullet"/>
      <w:lvlText w:val=""/>
      <w:lvlJc w:val="left"/>
      <w:pPr>
        <w:ind w:left="2788" w:hanging="360"/>
      </w:pPr>
      <w:rPr>
        <w:rFonts w:hint="default" w:ascii="Symbol" w:hAnsi="Symbol"/>
      </w:rPr>
    </w:lvl>
    <w:lvl w:ilvl="4" w:tentative="0">
      <w:start w:val="1"/>
      <w:numFmt w:val="bullet"/>
      <w:lvlText w:val="o"/>
      <w:lvlJc w:val="left"/>
      <w:pPr>
        <w:ind w:left="3508" w:hanging="360"/>
      </w:pPr>
      <w:rPr>
        <w:rFonts w:hint="default" w:ascii="Courier New" w:hAnsi="Courier New" w:cs="Times New Roman"/>
      </w:rPr>
    </w:lvl>
    <w:lvl w:ilvl="5" w:tentative="0">
      <w:start w:val="1"/>
      <w:numFmt w:val="bullet"/>
      <w:lvlText w:val=""/>
      <w:lvlJc w:val="left"/>
      <w:pPr>
        <w:ind w:left="4228" w:hanging="360"/>
      </w:pPr>
      <w:rPr>
        <w:rFonts w:hint="default" w:ascii="Wingdings" w:hAnsi="Wingdings"/>
      </w:rPr>
    </w:lvl>
    <w:lvl w:ilvl="6" w:tentative="0">
      <w:start w:val="1"/>
      <w:numFmt w:val="bullet"/>
      <w:lvlText w:val=""/>
      <w:lvlJc w:val="left"/>
      <w:pPr>
        <w:ind w:left="4948" w:hanging="360"/>
      </w:pPr>
      <w:rPr>
        <w:rFonts w:hint="default" w:ascii="Symbol" w:hAnsi="Symbol"/>
      </w:rPr>
    </w:lvl>
    <w:lvl w:ilvl="7" w:tentative="0">
      <w:start w:val="1"/>
      <w:numFmt w:val="bullet"/>
      <w:lvlText w:val="o"/>
      <w:lvlJc w:val="left"/>
      <w:pPr>
        <w:ind w:left="5668" w:hanging="360"/>
      </w:pPr>
      <w:rPr>
        <w:rFonts w:hint="default" w:ascii="Courier New" w:hAnsi="Courier New" w:cs="Times New Roman"/>
      </w:rPr>
    </w:lvl>
    <w:lvl w:ilvl="8" w:tentative="0">
      <w:start w:val="1"/>
      <w:numFmt w:val="bullet"/>
      <w:lvlText w:val=""/>
      <w:lvlJc w:val="left"/>
      <w:pPr>
        <w:ind w:left="6388" w:hanging="360"/>
      </w:pPr>
      <w:rPr>
        <w:rFonts w:hint="default" w:ascii="Wingdings" w:hAnsi="Wingdings"/>
      </w:rPr>
    </w:lvl>
  </w:abstractNum>
  <w:abstractNum w:abstractNumId="26">
    <w:nsid w:val="42AF6CA5"/>
    <w:multiLevelType w:val="multilevel"/>
    <w:tmpl w:val="42AF6CA5"/>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7">
    <w:nsid w:val="432103AE"/>
    <w:multiLevelType w:val="multilevel"/>
    <w:tmpl w:val="432103AE"/>
    <w:lvl w:ilvl="0" w:tentative="0">
      <w:start w:val="16"/>
      <w:numFmt w:val="bullet"/>
      <w:lvlText w:val="-"/>
      <w:lvlJc w:val="left"/>
      <w:pPr>
        <w:ind w:left="1146" w:hanging="360"/>
      </w:pPr>
      <w:rPr>
        <w:rFonts w:hint="default" w:ascii="Times New Roman" w:hAnsi="Times New Roman" w:eastAsia="Times New Roman" w:cs="Times New Roman"/>
        <w:color w:val="auto"/>
      </w:rPr>
    </w:lvl>
    <w:lvl w:ilvl="1" w:tentative="0">
      <w:start w:val="1"/>
      <w:numFmt w:val="bullet"/>
      <w:lvlText w:val="o"/>
      <w:lvlJc w:val="left"/>
      <w:pPr>
        <w:ind w:left="1866" w:hanging="360"/>
      </w:pPr>
      <w:rPr>
        <w:rFonts w:hint="default" w:ascii="Courier New" w:hAnsi="Courier New" w:cs="Times New Roman"/>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Times New Roman"/>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Times New Roman"/>
      </w:rPr>
    </w:lvl>
    <w:lvl w:ilvl="8" w:tentative="0">
      <w:start w:val="1"/>
      <w:numFmt w:val="bullet"/>
      <w:lvlText w:val=""/>
      <w:lvlJc w:val="left"/>
      <w:pPr>
        <w:ind w:left="6906" w:hanging="360"/>
      </w:pPr>
      <w:rPr>
        <w:rFonts w:hint="default" w:ascii="Wingdings" w:hAnsi="Wingdings"/>
      </w:rPr>
    </w:lvl>
  </w:abstractNum>
  <w:abstractNum w:abstractNumId="28">
    <w:nsid w:val="468B1107"/>
    <w:multiLevelType w:val="multilevel"/>
    <w:tmpl w:val="468B1107"/>
    <w:lvl w:ilvl="0" w:tentative="0">
      <w:start w:val="16"/>
      <w:numFmt w:val="bullet"/>
      <w:lvlText w:val="-"/>
      <w:lvlJc w:val="left"/>
      <w:pPr>
        <w:ind w:left="720" w:hanging="360"/>
      </w:pPr>
      <w:rPr>
        <w:rFonts w:hint="default" w:ascii="Times New Roman" w:hAnsi="Times New Roman" w:eastAsia="Times New Roman" w:cs="Times New Roman"/>
      </w:rPr>
    </w:lvl>
    <w:lvl w:ilvl="1" w:tentative="0">
      <w:start w:val="16"/>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7182A73"/>
    <w:multiLevelType w:val="multilevel"/>
    <w:tmpl w:val="47182A73"/>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0">
    <w:nsid w:val="4B87307C"/>
    <w:multiLevelType w:val="multilevel"/>
    <w:tmpl w:val="4B87307C"/>
    <w:lvl w:ilvl="0" w:tentative="0">
      <w:start w:val="16"/>
      <w:numFmt w:val="bullet"/>
      <w:lvlText w:val="-"/>
      <w:lvlJc w:val="left"/>
      <w:pPr>
        <w:ind w:left="1146" w:hanging="360"/>
      </w:pPr>
      <w:rPr>
        <w:rFonts w:hint="default" w:ascii="Times New Roman" w:hAnsi="Times New Roman" w:eastAsia="Times New Roman" w:cs="Times New Roman"/>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31">
    <w:nsid w:val="4CE651E0"/>
    <w:multiLevelType w:val="multilevel"/>
    <w:tmpl w:val="4CE651E0"/>
    <w:lvl w:ilvl="0" w:tentative="0">
      <w:start w:val="120"/>
      <w:numFmt w:val="decimal"/>
      <w:lvlText w:val="%1"/>
      <w:lvlJc w:val="left"/>
      <w:pPr>
        <w:ind w:left="810" w:hanging="45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DE47764"/>
    <w:multiLevelType w:val="multilevel"/>
    <w:tmpl w:val="4DE47764"/>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0"/>
      <w:numFmt w:val="bullet"/>
      <w:lvlText w:val=""/>
      <w:lvlJc w:val="left"/>
      <w:pPr>
        <w:ind w:left="1080" w:hanging="360"/>
      </w:pPr>
      <w:rPr>
        <w:rFonts w:hint="default" w:ascii="Symbol" w:hAnsi="Symbol" w:eastAsia="Times New Roman" w:cs="Times New Roman"/>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3">
    <w:nsid w:val="4EDD38CD"/>
    <w:multiLevelType w:val="multilevel"/>
    <w:tmpl w:val="4EDD38CD"/>
    <w:lvl w:ilvl="0" w:tentative="0">
      <w:start w:val="1"/>
      <w:numFmt w:val="decimal"/>
      <w:lvlText w:val="%1."/>
      <w:lvlJc w:val="left"/>
      <w:pPr>
        <w:ind w:left="1636" w:hanging="360"/>
      </w:pPr>
      <w:rPr>
        <w:rFonts w:hint="default"/>
      </w:rPr>
    </w:lvl>
    <w:lvl w:ilvl="1" w:tentative="0">
      <w:start w:val="2"/>
      <w:numFmt w:val="decimal"/>
      <w:isLgl/>
      <w:lvlText w:val="%1.%2."/>
      <w:lvlJc w:val="left"/>
      <w:pPr>
        <w:ind w:left="1996" w:hanging="720"/>
      </w:pPr>
      <w:rPr>
        <w:rFonts w:hint="default"/>
      </w:rPr>
    </w:lvl>
    <w:lvl w:ilvl="2" w:tentative="0">
      <w:start w:val="1"/>
      <w:numFmt w:val="decimal"/>
      <w:isLgl/>
      <w:lvlText w:val="%1.%2.%3."/>
      <w:lvlJc w:val="left"/>
      <w:pPr>
        <w:ind w:left="1996" w:hanging="720"/>
      </w:pPr>
      <w:rPr>
        <w:rFonts w:hint="default"/>
      </w:rPr>
    </w:lvl>
    <w:lvl w:ilvl="3" w:tentative="0">
      <w:start w:val="1"/>
      <w:numFmt w:val="decimal"/>
      <w:isLgl/>
      <w:lvlText w:val="%1.%2.%3.%4."/>
      <w:lvlJc w:val="left"/>
      <w:pPr>
        <w:ind w:left="2356" w:hanging="1080"/>
      </w:pPr>
      <w:rPr>
        <w:rFonts w:hint="default"/>
      </w:rPr>
    </w:lvl>
    <w:lvl w:ilvl="4" w:tentative="0">
      <w:start w:val="1"/>
      <w:numFmt w:val="decimal"/>
      <w:isLgl/>
      <w:lvlText w:val="%1.%2.%3.%4.%5."/>
      <w:lvlJc w:val="left"/>
      <w:pPr>
        <w:ind w:left="2356" w:hanging="1080"/>
      </w:pPr>
      <w:rPr>
        <w:rFonts w:hint="default"/>
      </w:rPr>
    </w:lvl>
    <w:lvl w:ilvl="5" w:tentative="0">
      <w:start w:val="1"/>
      <w:numFmt w:val="decimal"/>
      <w:isLgl/>
      <w:lvlText w:val="%1.%2.%3.%4.%5.%6."/>
      <w:lvlJc w:val="left"/>
      <w:pPr>
        <w:ind w:left="2716" w:hanging="1440"/>
      </w:pPr>
      <w:rPr>
        <w:rFonts w:hint="default"/>
      </w:rPr>
    </w:lvl>
    <w:lvl w:ilvl="6" w:tentative="0">
      <w:start w:val="1"/>
      <w:numFmt w:val="decimal"/>
      <w:isLgl/>
      <w:lvlText w:val="%1.%2.%3.%4.%5.%6.%7."/>
      <w:lvlJc w:val="left"/>
      <w:pPr>
        <w:ind w:left="3076" w:hanging="1800"/>
      </w:pPr>
      <w:rPr>
        <w:rFonts w:hint="default"/>
      </w:rPr>
    </w:lvl>
    <w:lvl w:ilvl="7" w:tentative="0">
      <w:start w:val="1"/>
      <w:numFmt w:val="decimal"/>
      <w:isLgl/>
      <w:lvlText w:val="%1.%2.%3.%4.%5.%6.%7.%8."/>
      <w:lvlJc w:val="left"/>
      <w:pPr>
        <w:ind w:left="3076" w:hanging="1800"/>
      </w:pPr>
      <w:rPr>
        <w:rFonts w:hint="default"/>
      </w:rPr>
    </w:lvl>
    <w:lvl w:ilvl="8" w:tentative="0">
      <w:start w:val="1"/>
      <w:numFmt w:val="decimal"/>
      <w:isLgl/>
      <w:lvlText w:val="%1.%2.%3.%4.%5.%6.%7.%8.%9."/>
      <w:lvlJc w:val="left"/>
      <w:pPr>
        <w:ind w:left="3436" w:hanging="2160"/>
      </w:pPr>
      <w:rPr>
        <w:rFonts w:hint="default"/>
      </w:rPr>
    </w:lvl>
  </w:abstractNum>
  <w:abstractNum w:abstractNumId="34">
    <w:nsid w:val="4EED126A"/>
    <w:multiLevelType w:val="multilevel"/>
    <w:tmpl w:val="4EED126A"/>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Times New Roman"/>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Times New Roman"/>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Times New Roman"/>
      </w:rPr>
    </w:lvl>
    <w:lvl w:ilvl="8" w:tentative="0">
      <w:start w:val="1"/>
      <w:numFmt w:val="bullet"/>
      <w:lvlText w:val=""/>
      <w:lvlJc w:val="left"/>
      <w:pPr>
        <w:ind w:left="6120" w:hanging="360"/>
      </w:pPr>
      <w:rPr>
        <w:rFonts w:hint="default" w:ascii="Wingdings" w:hAnsi="Wingdings"/>
      </w:rPr>
    </w:lvl>
  </w:abstractNum>
  <w:abstractNum w:abstractNumId="35">
    <w:nsid w:val="50CA0B2D"/>
    <w:multiLevelType w:val="multilevel"/>
    <w:tmpl w:val="50CA0B2D"/>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57103752"/>
    <w:multiLevelType w:val="multilevel"/>
    <w:tmpl w:val="57103752"/>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7">
    <w:nsid w:val="591953F2"/>
    <w:multiLevelType w:val="multilevel"/>
    <w:tmpl w:val="591953F2"/>
    <w:lvl w:ilvl="0" w:tentative="0">
      <w:start w:val="1"/>
      <w:numFmt w:val="decimal"/>
      <w:lvlText w:val="%1."/>
      <w:lvlJc w:val="left"/>
      <w:pPr>
        <w:ind w:left="450" w:hanging="450"/>
      </w:pPr>
      <w:rPr>
        <w:rFonts w:hint="default"/>
        <w:b/>
      </w:rPr>
    </w:lvl>
    <w:lvl w:ilvl="1" w:tentative="0">
      <w:start w:val="5"/>
      <w:numFmt w:val="decimal"/>
      <w:lvlText w:val="%1.%2."/>
      <w:lvlJc w:val="left"/>
      <w:pPr>
        <w:ind w:left="1429" w:hanging="720"/>
      </w:pPr>
      <w:rPr>
        <w:rFonts w:hint="default"/>
        <w:b/>
      </w:rPr>
    </w:lvl>
    <w:lvl w:ilvl="2" w:tentative="0">
      <w:start w:val="1"/>
      <w:numFmt w:val="decimal"/>
      <w:lvlText w:val="%1.%2.%3."/>
      <w:lvlJc w:val="left"/>
      <w:pPr>
        <w:ind w:left="2138" w:hanging="720"/>
      </w:pPr>
      <w:rPr>
        <w:rFonts w:hint="default"/>
        <w:b/>
      </w:rPr>
    </w:lvl>
    <w:lvl w:ilvl="3" w:tentative="0">
      <w:start w:val="1"/>
      <w:numFmt w:val="decimal"/>
      <w:lvlText w:val="%1.%2.%3.%4."/>
      <w:lvlJc w:val="left"/>
      <w:pPr>
        <w:ind w:left="3207" w:hanging="1080"/>
      </w:pPr>
      <w:rPr>
        <w:rFonts w:hint="default"/>
        <w:b/>
      </w:rPr>
    </w:lvl>
    <w:lvl w:ilvl="4" w:tentative="0">
      <w:start w:val="1"/>
      <w:numFmt w:val="decimal"/>
      <w:lvlText w:val="%1.%2.%3.%4.%5."/>
      <w:lvlJc w:val="left"/>
      <w:pPr>
        <w:ind w:left="3916" w:hanging="1080"/>
      </w:pPr>
      <w:rPr>
        <w:rFonts w:hint="default"/>
        <w:b/>
      </w:rPr>
    </w:lvl>
    <w:lvl w:ilvl="5" w:tentative="0">
      <w:start w:val="1"/>
      <w:numFmt w:val="decimal"/>
      <w:lvlText w:val="%1.%2.%3.%4.%5.%6."/>
      <w:lvlJc w:val="left"/>
      <w:pPr>
        <w:ind w:left="4985" w:hanging="1440"/>
      </w:pPr>
      <w:rPr>
        <w:rFonts w:hint="default"/>
        <w:b/>
      </w:rPr>
    </w:lvl>
    <w:lvl w:ilvl="6" w:tentative="0">
      <w:start w:val="1"/>
      <w:numFmt w:val="decimal"/>
      <w:lvlText w:val="%1.%2.%3.%4.%5.%6.%7."/>
      <w:lvlJc w:val="left"/>
      <w:pPr>
        <w:ind w:left="6054" w:hanging="1800"/>
      </w:pPr>
      <w:rPr>
        <w:rFonts w:hint="default"/>
        <w:b/>
      </w:rPr>
    </w:lvl>
    <w:lvl w:ilvl="7" w:tentative="0">
      <w:start w:val="1"/>
      <w:numFmt w:val="decimal"/>
      <w:lvlText w:val="%1.%2.%3.%4.%5.%6.%7.%8."/>
      <w:lvlJc w:val="left"/>
      <w:pPr>
        <w:ind w:left="6763" w:hanging="1800"/>
      </w:pPr>
      <w:rPr>
        <w:rFonts w:hint="default"/>
        <w:b/>
      </w:rPr>
    </w:lvl>
    <w:lvl w:ilvl="8" w:tentative="0">
      <w:start w:val="1"/>
      <w:numFmt w:val="decimal"/>
      <w:lvlText w:val="%1.%2.%3.%4.%5.%6.%7.%8.%9."/>
      <w:lvlJc w:val="left"/>
      <w:pPr>
        <w:ind w:left="7832" w:hanging="2160"/>
      </w:pPr>
      <w:rPr>
        <w:rFonts w:hint="default"/>
        <w:b/>
      </w:rPr>
    </w:lvl>
  </w:abstractNum>
  <w:abstractNum w:abstractNumId="38">
    <w:nsid w:val="5DD754B7"/>
    <w:multiLevelType w:val="multilevel"/>
    <w:tmpl w:val="5DD754B7"/>
    <w:lvl w:ilvl="0" w:tentative="0">
      <w:start w:val="16"/>
      <w:numFmt w:val="bullet"/>
      <w:lvlText w:val="-"/>
      <w:lvlJc w:val="left"/>
      <w:pPr>
        <w:ind w:left="720" w:hanging="360"/>
      </w:pPr>
      <w:rPr>
        <w:rFonts w:hint="default" w:ascii="Times New Roman" w:hAnsi="Times New Roman" w:eastAsia="Times New Roman" w:cs="Times New Roman"/>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E430896"/>
    <w:multiLevelType w:val="multilevel"/>
    <w:tmpl w:val="5E430896"/>
    <w:lvl w:ilvl="0" w:tentative="0">
      <w:start w:val="16"/>
      <w:numFmt w:val="bullet"/>
      <w:lvlText w:val="-"/>
      <w:lvlJc w:val="left"/>
      <w:pPr>
        <w:ind w:left="360" w:hanging="360"/>
      </w:pPr>
      <w:rPr>
        <w:rFonts w:hint="default" w:ascii="Times New Roman" w:hAnsi="Times New Roman"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0">
    <w:nsid w:val="605E478C"/>
    <w:multiLevelType w:val="multilevel"/>
    <w:tmpl w:val="605E478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32E3661"/>
    <w:multiLevelType w:val="multilevel"/>
    <w:tmpl w:val="632E3661"/>
    <w:lvl w:ilvl="0" w:tentative="0">
      <w:start w:val="1"/>
      <w:numFmt w:val="bullet"/>
      <w:lvlText w:val=""/>
      <w:lvlJc w:val="left"/>
      <w:pPr>
        <w:ind w:left="928" w:hanging="360"/>
      </w:pPr>
      <w:rPr>
        <w:rFonts w:hint="default" w:ascii="Symbol" w:hAnsi="Symbol"/>
      </w:rPr>
    </w:lvl>
    <w:lvl w:ilvl="1" w:tentative="0">
      <w:start w:val="1"/>
      <w:numFmt w:val="decimal"/>
      <w:lvlText w:val="%2."/>
      <w:lvlJc w:val="left"/>
      <w:pPr>
        <w:tabs>
          <w:tab w:val="left" w:pos="1648"/>
        </w:tabs>
        <w:ind w:left="1648" w:hanging="360"/>
      </w:pPr>
    </w:lvl>
    <w:lvl w:ilvl="2" w:tentative="0">
      <w:start w:val="1"/>
      <w:numFmt w:val="bullet"/>
      <w:lvlText w:val=""/>
      <w:lvlJc w:val="left"/>
      <w:pPr>
        <w:ind w:left="2368" w:hanging="360"/>
      </w:pPr>
      <w:rPr>
        <w:rFonts w:hint="default" w:ascii="Wingdings" w:hAnsi="Wingdings"/>
      </w:rPr>
    </w:lvl>
    <w:lvl w:ilvl="3" w:tentative="0">
      <w:start w:val="1"/>
      <w:numFmt w:val="bullet"/>
      <w:lvlText w:val=""/>
      <w:lvlJc w:val="left"/>
      <w:pPr>
        <w:ind w:left="3088" w:hanging="360"/>
      </w:pPr>
      <w:rPr>
        <w:rFonts w:hint="default" w:ascii="Symbol" w:hAnsi="Symbol"/>
      </w:rPr>
    </w:lvl>
    <w:lvl w:ilvl="4" w:tentative="0">
      <w:start w:val="1"/>
      <w:numFmt w:val="bullet"/>
      <w:lvlText w:val="o"/>
      <w:lvlJc w:val="left"/>
      <w:pPr>
        <w:ind w:left="3808" w:hanging="360"/>
      </w:pPr>
      <w:rPr>
        <w:rFonts w:hint="default" w:ascii="Courier New" w:hAnsi="Courier New" w:cs="Courier New"/>
      </w:rPr>
    </w:lvl>
    <w:lvl w:ilvl="5" w:tentative="0">
      <w:start w:val="1"/>
      <w:numFmt w:val="bullet"/>
      <w:lvlText w:val=""/>
      <w:lvlJc w:val="left"/>
      <w:pPr>
        <w:ind w:left="4528" w:hanging="360"/>
      </w:pPr>
      <w:rPr>
        <w:rFonts w:hint="default" w:ascii="Wingdings" w:hAnsi="Wingdings"/>
      </w:rPr>
    </w:lvl>
    <w:lvl w:ilvl="6" w:tentative="0">
      <w:start w:val="1"/>
      <w:numFmt w:val="bullet"/>
      <w:lvlText w:val=""/>
      <w:lvlJc w:val="left"/>
      <w:pPr>
        <w:ind w:left="5248" w:hanging="360"/>
      </w:pPr>
      <w:rPr>
        <w:rFonts w:hint="default" w:ascii="Symbol" w:hAnsi="Symbol"/>
      </w:rPr>
    </w:lvl>
    <w:lvl w:ilvl="7" w:tentative="0">
      <w:start w:val="1"/>
      <w:numFmt w:val="bullet"/>
      <w:lvlText w:val="o"/>
      <w:lvlJc w:val="left"/>
      <w:pPr>
        <w:ind w:left="5968" w:hanging="360"/>
      </w:pPr>
      <w:rPr>
        <w:rFonts w:hint="default" w:ascii="Courier New" w:hAnsi="Courier New" w:cs="Courier New"/>
      </w:rPr>
    </w:lvl>
    <w:lvl w:ilvl="8" w:tentative="0">
      <w:start w:val="1"/>
      <w:numFmt w:val="bullet"/>
      <w:lvlText w:val=""/>
      <w:lvlJc w:val="left"/>
      <w:pPr>
        <w:ind w:left="6688" w:hanging="360"/>
      </w:pPr>
      <w:rPr>
        <w:rFonts w:hint="default" w:ascii="Wingdings" w:hAnsi="Wingdings"/>
      </w:rPr>
    </w:lvl>
  </w:abstractNum>
  <w:abstractNum w:abstractNumId="42">
    <w:nsid w:val="636569C4"/>
    <w:multiLevelType w:val="multilevel"/>
    <w:tmpl w:val="636569C4"/>
    <w:lvl w:ilvl="0" w:tentative="0">
      <w:start w:val="16"/>
      <w:numFmt w:val="bullet"/>
      <w:lvlText w:val="-"/>
      <w:lvlJc w:val="left"/>
      <w:pPr>
        <w:ind w:left="2487" w:hanging="360"/>
      </w:pPr>
      <w:rPr>
        <w:rFonts w:hint="default" w:ascii="Times New Roman" w:hAnsi="Times New Roman" w:eastAsia="Times New Roman" w:cs="Times New Roman"/>
      </w:rPr>
    </w:lvl>
    <w:lvl w:ilvl="1" w:tentative="0">
      <w:start w:val="1"/>
      <w:numFmt w:val="bullet"/>
      <w:lvlText w:val="o"/>
      <w:lvlJc w:val="left"/>
      <w:pPr>
        <w:ind w:left="3207" w:hanging="360"/>
      </w:pPr>
      <w:rPr>
        <w:rFonts w:hint="default" w:ascii="Courier New" w:hAnsi="Courier New" w:cs="Courier New"/>
      </w:rPr>
    </w:lvl>
    <w:lvl w:ilvl="2" w:tentative="0">
      <w:start w:val="1"/>
      <w:numFmt w:val="bullet"/>
      <w:lvlText w:val=""/>
      <w:lvlJc w:val="left"/>
      <w:pPr>
        <w:ind w:left="3927" w:hanging="360"/>
      </w:pPr>
      <w:rPr>
        <w:rFonts w:hint="default" w:ascii="Wingdings" w:hAnsi="Wingdings"/>
      </w:rPr>
    </w:lvl>
    <w:lvl w:ilvl="3" w:tentative="0">
      <w:start w:val="1"/>
      <w:numFmt w:val="bullet"/>
      <w:lvlText w:val=""/>
      <w:lvlJc w:val="left"/>
      <w:pPr>
        <w:ind w:left="4647" w:hanging="360"/>
      </w:pPr>
      <w:rPr>
        <w:rFonts w:hint="default" w:ascii="Symbol" w:hAnsi="Symbol"/>
      </w:rPr>
    </w:lvl>
    <w:lvl w:ilvl="4" w:tentative="0">
      <w:start w:val="1"/>
      <w:numFmt w:val="bullet"/>
      <w:lvlText w:val="o"/>
      <w:lvlJc w:val="left"/>
      <w:pPr>
        <w:ind w:left="5367" w:hanging="360"/>
      </w:pPr>
      <w:rPr>
        <w:rFonts w:hint="default" w:ascii="Courier New" w:hAnsi="Courier New" w:cs="Courier New"/>
      </w:rPr>
    </w:lvl>
    <w:lvl w:ilvl="5" w:tentative="0">
      <w:start w:val="1"/>
      <w:numFmt w:val="bullet"/>
      <w:lvlText w:val=""/>
      <w:lvlJc w:val="left"/>
      <w:pPr>
        <w:ind w:left="6087" w:hanging="360"/>
      </w:pPr>
      <w:rPr>
        <w:rFonts w:hint="default" w:ascii="Wingdings" w:hAnsi="Wingdings"/>
      </w:rPr>
    </w:lvl>
    <w:lvl w:ilvl="6" w:tentative="0">
      <w:start w:val="1"/>
      <w:numFmt w:val="bullet"/>
      <w:lvlText w:val=""/>
      <w:lvlJc w:val="left"/>
      <w:pPr>
        <w:ind w:left="6807" w:hanging="360"/>
      </w:pPr>
      <w:rPr>
        <w:rFonts w:hint="default" w:ascii="Symbol" w:hAnsi="Symbol"/>
      </w:rPr>
    </w:lvl>
    <w:lvl w:ilvl="7" w:tentative="0">
      <w:start w:val="1"/>
      <w:numFmt w:val="bullet"/>
      <w:lvlText w:val="o"/>
      <w:lvlJc w:val="left"/>
      <w:pPr>
        <w:ind w:left="7527" w:hanging="360"/>
      </w:pPr>
      <w:rPr>
        <w:rFonts w:hint="default" w:ascii="Courier New" w:hAnsi="Courier New" w:cs="Courier New"/>
      </w:rPr>
    </w:lvl>
    <w:lvl w:ilvl="8" w:tentative="0">
      <w:start w:val="1"/>
      <w:numFmt w:val="bullet"/>
      <w:lvlText w:val=""/>
      <w:lvlJc w:val="left"/>
      <w:pPr>
        <w:ind w:left="8247" w:hanging="360"/>
      </w:pPr>
      <w:rPr>
        <w:rFonts w:hint="default" w:ascii="Wingdings" w:hAnsi="Wingdings"/>
      </w:rPr>
    </w:lvl>
  </w:abstractNum>
  <w:abstractNum w:abstractNumId="43">
    <w:nsid w:val="65220B96"/>
    <w:multiLevelType w:val="multilevel"/>
    <w:tmpl w:val="65220B96"/>
    <w:lvl w:ilvl="0" w:tentative="0">
      <w:start w:val="0"/>
      <w:numFmt w:val="none"/>
      <w:lvlText w:val=""/>
      <w:lvlJc w:val="left"/>
      <w:pPr>
        <w:tabs>
          <w:tab w:val="left" w:pos="900"/>
        </w:tabs>
        <w:ind w:left="900" w:hanging="360"/>
      </w:pPr>
    </w:lvl>
    <w:lvl w:ilvl="1" w:tentative="0">
      <w:start w:val="1"/>
      <w:numFmt w:val="bullet"/>
      <w:lvlText w:val="o"/>
      <w:lvlJc w:val="left"/>
      <w:pPr>
        <w:tabs>
          <w:tab w:val="left" w:pos="1620"/>
        </w:tabs>
        <w:ind w:left="1620" w:hanging="360"/>
      </w:pPr>
      <w:rPr>
        <w:rFonts w:hint="default" w:ascii="Courier New" w:hAnsi="Courier New" w:cs="Courier New"/>
      </w:rPr>
    </w:lvl>
    <w:lvl w:ilvl="2" w:tentative="0">
      <w:start w:val="1"/>
      <w:numFmt w:val="bullet"/>
      <w:lvlText w:val=""/>
      <w:lvlJc w:val="left"/>
      <w:pPr>
        <w:tabs>
          <w:tab w:val="left" w:pos="2340"/>
        </w:tabs>
        <w:ind w:left="2340" w:hanging="360"/>
      </w:pPr>
      <w:rPr>
        <w:rFonts w:hint="default" w:ascii="Wingdings" w:hAnsi="Wingdings"/>
      </w:rPr>
    </w:lvl>
    <w:lvl w:ilvl="3" w:tentative="0">
      <w:start w:val="1"/>
      <w:numFmt w:val="bullet"/>
      <w:lvlText w:val=""/>
      <w:lvlJc w:val="left"/>
      <w:pPr>
        <w:tabs>
          <w:tab w:val="left" w:pos="3060"/>
        </w:tabs>
        <w:ind w:left="3060" w:hanging="360"/>
      </w:pPr>
      <w:rPr>
        <w:rFonts w:hint="default" w:ascii="Symbol" w:hAnsi="Symbol"/>
      </w:rPr>
    </w:lvl>
    <w:lvl w:ilvl="4" w:tentative="0">
      <w:start w:val="1"/>
      <w:numFmt w:val="bullet"/>
      <w:lvlText w:val="o"/>
      <w:lvlJc w:val="left"/>
      <w:pPr>
        <w:tabs>
          <w:tab w:val="left" w:pos="3780"/>
        </w:tabs>
        <w:ind w:left="3780" w:hanging="360"/>
      </w:pPr>
      <w:rPr>
        <w:rFonts w:hint="default" w:ascii="Courier New" w:hAnsi="Courier New" w:cs="Courier New"/>
      </w:rPr>
    </w:lvl>
    <w:lvl w:ilvl="5" w:tentative="0">
      <w:start w:val="1"/>
      <w:numFmt w:val="bullet"/>
      <w:lvlText w:val=""/>
      <w:lvlJc w:val="left"/>
      <w:pPr>
        <w:tabs>
          <w:tab w:val="left" w:pos="4500"/>
        </w:tabs>
        <w:ind w:left="4500" w:hanging="360"/>
      </w:pPr>
      <w:rPr>
        <w:rFonts w:hint="default" w:ascii="Wingdings" w:hAnsi="Wingdings"/>
      </w:rPr>
    </w:lvl>
    <w:lvl w:ilvl="6" w:tentative="0">
      <w:start w:val="1"/>
      <w:numFmt w:val="bullet"/>
      <w:lvlText w:val=""/>
      <w:lvlJc w:val="left"/>
      <w:pPr>
        <w:tabs>
          <w:tab w:val="left" w:pos="5220"/>
        </w:tabs>
        <w:ind w:left="5220" w:hanging="360"/>
      </w:pPr>
      <w:rPr>
        <w:rFonts w:hint="default" w:ascii="Symbol" w:hAnsi="Symbol"/>
      </w:rPr>
    </w:lvl>
    <w:lvl w:ilvl="7" w:tentative="0">
      <w:start w:val="1"/>
      <w:numFmt w:val="bullet"/>
      <w:lvlText w:val="o"/>
      <w:lvlJc w:val="left"/>
      <w:pPr>
        <w:tabs>
          <w:tab w:val="left" w:pos="5940"/>
        </w:tabs>
        <w:ind w:left="5940" w:hanging="360"/>
      </w:pPr>
      <w:rPr>
        <w:rFonts w:hint="default" w:ascii="Courier New" w:hAnsi="Courier New" w:cs="Courier New"/>
      </w:rPr>
    </w:lvl>
    <w:lvl w:ilvl="8" w:tentative="0">
      <w:start w:val="1"/>
      <w:numFmt w:val="bullet"/>
      <w:lvlText w:val=""/>
      <w:lvlJc w:val="left"/>
      <w:pPr>
        <w:tabs>
          <w:tab w:val="left" w:pos="6660"/>
        </w:tabs>
        <w:ind w:left="6660" w:hanging="360"/>
      </w:pPr>
      <w:rPr>
        <w:rFonts w:hint="default" w:ascii="Wingdings" w:hAnsi="Wingdings"/>
      </w:rPr>
    </w:lvl>
  </w:abstractNum>
  <w:abstractNum w:abstractNumId="44">
    <w:nsid w:val="68484E2B"/>
    <w:multiLevelType w:val="multilevel"/>
    <w:tmpl w:val="68484E2B"/>
    <w:lvl w:ilvl="0" w:tentative="0">
      <w:start w:val="1"/>
      <w:numFmt w:val="bullet"/>
      <w:lvlText w:val=""/>
      <w:lvlJc w:val="left"/>
      <w:pPr>
        <w:ind w:left="1069" w:hanging="360"/>
      </w:pPr>
      <w:rPr>
        <w:rFonts w:hint="default" w:ascii="Symbol" w:hAnsi="Symbol"/>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45">
    <w:nsid w:val="69274C46"/>
    <w:multiLevelType w:val="multilevel"/>
    <w:tmpl w:val="69274C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9E66CC0"/>
    <w:multiLevelType w:val="multilevel"/>
    <w:tmpl w:val="69E66CC0"/>
    <w:lvl w:ilvl="0" w:tentative="0">
      <w:start w:val="1"/>
      <w:numFmt w:val="decimal"/>
      <w:lvlText w:val="%1."/>
      <w:lvlJc w:val="left"/>
      <w:pPr>
        <w:ind w:left="720" w:hanging="360"/>
      </w:pPr>
      <w:rPr>
        <w:rFonts w:hint="default"/>
      </w:rPr>
    </w:lvl>
    <w:lvl w:ilvl="1" w:tentative="0">
      <w:start w:val="1"/>
      <w:numFmt w:val="decimal"/>
      <w:isLgl/>
      <w:lvlText w:val="%1.%2."/>
      <w:lvlJc w:val="left"/>
      <w:pPr>
        <w:ind w:left="1037" w:hanging="720"/>
      </w:pPr>
      <w:rPr>
        <w:rFonts w:hint="default"/>
      </w:rPr>
    </w:lvl>
    <w:lvl w:ilvl="2" w:tentative="0">
      <w:start w:val="0"/>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47">
    <w:nsid w:val="6AE76DDC"/>
    <w:multiLevelType w:val="multilevel"/>
    <w:tmpl w:val="6AE76DDC"/>
    <w:lvl w:ilvl="0" w:tentative="0">
      <w:start w:val="1"/>
      <w:numFmt w:val="decimal"/>
      <w:lvlText w:val="%1."/>
      <w:lvlJc w:val="left"/>
      <w:pPr>
        <w:ind w:left="450" w:hanging="450"/>
      </w:pPr>
    </w:lvl>
    <w:lvl w:ilvl="1" w:tentative="0">
      <w:start w:val="1"/>
      <w:numFmt w:val="decimal"/>
      <w:lvlText w:val="%1.%2."/>
      <w:lvlJc w:val="left"/>
      <w:pPr>
        <w:ind w:left="1428" w:hanging="720"/>
      </w:pPr>
    </w:lvl>
    <w:lvl w:ilvl="2" w:tentative="0">
      <w:start w:val="1"/>
      <w:numFmt w:val="decimal"/>
      <w:lvlText w:val="%1.%2.%3."/>
      <w:lvlJc w:val="left"/>
      <w:pPr>
        <w:ind w:left="2136" w:hanging="720"/>
      </w:pPr>
    </w:lvl>
    <w:lvl w:ilvl="3" w:tentative="0">
      <w:start w:val="1"/>
      <w:numFmt w:val="decimal"/>
      <w:lvlText w:val="%1.%2.%3.%4."/>
      <w:lvlJc w:val="left"/>
      <w:pPr>
        <w:ind w:left="3204" w:hanging="1080"/>
      </w:pPr>
    </w:lvl>
    <w:lvl w:ilvl="4" w:tentative="0">
      <w:start w:val="1"/>
      <w:numFmt w:val="decimal"/>
      <w:lvlText w:val="%1.%2.%3.%4.%5."/>
      <w:lvlJc w:val="left"/>
      <w:pPr>
        <w:ind w:left="3912" w:hanging="1080"/>
      </w:pPr>
    </w:lvl>
    <w:lvl w:ilvl="5" w:tentative="0">
      <w:start w:val="1"/>
      <w:numFmt w:val="decimal"/>
      <w:lvlText w:val="%1.%2.%3.%4.%5.%6."/>
      <w:lvlJc w:val="left"/>
      <w:pPr>
        <w:ind w:left="4980" w:hanging="1440"/>
      </w:pPr>
    </w:lvl>
    <w:lvl w:ilvl="6" w:tentative="0">
      <w:start w:val="1"/>
      <w:numFmt w:val="decimal"/>
      <w:lvlText w:val="%1.%2.%3.%4.%5.%6.%7."/>
      <w:lvlJc w:val="left"/>
      <w:pPr>
        <w:ind w:left="6048" w:hanging="1800"/>
      </w:pPr>
    </w:lvl>
    <w:lvl w:ilvl="7" w:tentative="0">
      <w:start w:val="1"/>
      <w:numFmt w:val="decimal"/>
      <w:lvlText w:val="%1.%2.%3.%4.%5.%6.%7.%8."/>
      <w:lvlJc w:val="left"/>
      <w:pPr>
        <w:ind w:left="6756" w:hanging="1800"/>
      </w:pPr>
    </w:lvl>
    <w:lvl w:ilvl="8" w:tentative="0">
      <w:start w:val="1"/>
      <w:numFmt w:val="decimal"/>
      <w:lvlText w:val="%1.%2.%3.%4.%5.%6.%7.%8.%9."/>
      <w:lvlJc w:val="left"/>
      <w:pPr>
        <w:ind w:left="7824" w:hanging="2160"/>
      </w:pPr>
    </w:lvl>
  </w:abstractNum>
  <w:abstractNum w:abstractNumId="48">
    <w:nsid w:val="6F7A776C"/>
    <w:multiLevelType w:val="singleLevel"/>
    <w:tmpl w:val="6F7A776C"/>
    <w:lvl w:ilvl="0" w:tentative="0">
      <w:start w:val="5"/>
      <w:numFmt w:val="bullet"/>
      <w:lvlText w:val="-"/>
      <w:lvlJc w:val="left"/>
      <w:pPr>
        <w:tabs>
          <w:tab w:val="left" w:pos="360"/>
        </w:tabs>
        <w:ind w:left="360" w:hanging="360"/>
      </w:pPr>
      <w:rPr>
        <w:rFonts w:hint="default"/>
      </w:rPr>
    </w:lvl>
  </w:abstractNum>
  <w:abstractNum w:abstractNumId="49">
    <w:nsid w:val="7A0142AA"/>
    <w:multiLevelType w:val="multilevel"/>
    <w:tmpl w:val="7A0142AA"/>
    <w:lvl w:ilvl="0" w:tentative="0">
      <w:start w:val="1"/>
      <w:numFmt w:val="decimal"/>
      <w:lvlText w:val="%1."/>
      <w:lvlJc w:val="left"/>
      <w:pPr>
        <w:ind w:left="450" w:hanging="450"/>
      </w:pPr>
      <w:rPr>
        <w:rFonts w:hint="default"/>
      </w:rPr>
    </w:lvl>
    <w:lvl w:ilvl="1" w:tentative="0">
      <w:start w:val="7"/>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6054" w:hanging="180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50">
    <w:nsid w:val="7A80602A"/>
    <w:multiLevelType w:val="multilevel"/>
    <w:tmpl w:val="7A80602A"/>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1">
    <w:nsid w:val="7B3A3850"/>
    <w:multiLevelType w:val="multilevel"/>
    <w:tmpl w:val="7B3A3850"/>
    <w:lvl w:ilvl="0" w:tentative="0">
      <w:start w:val="16"/>
      <w:numFmt w:val="bullet"/>
      <w:lvlText w:val="-"/>
      <w:lvlJc w:val="left"/>
      <w:pPr>
        <w:tabs>
          <w:tab w:val="left" w:pos="1080"/>
        </w:tabs>
        <w:ind w:left="1080" w:hanging="360"/>
      </w:pPr>
      <w:rPr>
        <w:rFonts w:hint="default" w:ascii="Times New Roman" w:hAnsi="Times New Roman" w:eastAsia="Times New Roman" w:cs="Times New Roman"/>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52">
    <w:nsid w:val="7C7D2A01"/>
    <w:multiLevelType w:val="multilevel"/>
    <w:tmpl w:val="7C7D2A01"/>
    <w:lvl w:ilvl="0" w:tentative="0">
      <w:start w:val="16"/>
      <w:numFmt w:val="bullet"/>
      <w:lvlText w:val="-"/>
      <w:lvlJc w:val="left"/>
      <w:pPr>
        <w:ind w:left="1429" w:hanging="360"/>
      </w:pPr>
      <w:rPr>
        <w:rFonts w:hint="default" w:ascii="Times New Roman" w:hAnsi="Times New Roman" w:eastAsia="Times New Roman" w:cs="Times New Roman"/>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14"/>
  </w:num>
  <w:num w:numId="2">
    <w:abstractNumId w:val="46"/>
  </w:num>
  <w:num w:numId="3">
    <w:abstractNumId w:val="46"/>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8"/>
  </w:num>
  <w:num w:numId="6">
    <w:abstractNumId w:val="9"/>
  </w:num>
  <w:num w:numId="7">
    <w:abstractNumId w:val="33"/>
  </w:num>
  <w:num w:numId="8">
    <w:abstractNumId w:val="44"/>
  </w:num>
  <w:num w:numId="9">
    <w:abstractNumId w:val="37"/>
  </w:num>
  <w:num w:numId="10">
    <w:abstractNumId w:val="49"/>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5"/>
  </w:num>
  <w:num w:numId="14">
    <w:abstractNumId w:val="18"/>
  </w:num>
  <w:num w:numId="15">
    <w:abstractNumId w:val="41"/>
    <w:lvlOverride w:ilvl="1">
      <w:startOverride w:val="1"/>
    </w:lvlOverride>
  </w:num>
  <w:num w:numId="16">
    <w:abstractNumId w:val="6"/>
  </w:num>
  <w:num w:numId="17">
    <w:abstractNumId w:val="0"/>
  </w:num>
  <w:num w:numId="18">
    <w:abstractNumId w:val="38"/>
  </w:num>
  <w:num w:numId="19">
    <w:abstractNumId w:val="3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2"/>
  </w:num>
  <w:num w:numId="24">
    <w:abstractNumId w:val="51"/>
  </w:num>
  <w:num w:numId="25">
    <w:abstractNumId w:val="16"/>
  </w:num>
  <w:num w:numId="26">
    <w:abstractNumId w:val="43"/>
  </w:num>
  <w:num w:numId="27">
    <w:abstractNumId w:val="7"/>
  </w:num>
  <w:num w:numId="28">
    <w:abstractNumId w:val="20"/>
  </w:num>
  <w:num w:numId="29">
    <w:abstractNumId w:val="10"/>
  </w:num>
  <w:num w:numId="30">
    <w:abstractNumId w:val="24"/>
  </w:num>
  <w:num w:numId="31">
    <w:abstractNumId w:val="28"/>
  </w:num>
  <w:num w:numId="32">
    <w:abstractNumId w:val="31"/>
  </w:num>
  <w:num w:numId="33">
    <w:abstractNumId w:val="2"/>
  </w:num>
  <w:num w:numId="34">
    <w:abstractNumId w:val="30"/>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7"/>
  </w:num>
  <w:num w:numId="39">
    <w:abstractNumId w:val="48"/>
  </w:num>
  <w:num w:numId="40">
    <w:abstractNumId w:val="17"/>
  </w:num>
  <w:num w:numId="41">
    <w:abstractNumId w:val="11"/>
  </w:num>
  <w:num w:numId="42">
    <w:abstractNumId w:val="35"/>
  </w:num>
  <w:num w:numId="43">
    <w:abstractNumId w:val="26"/>
  </w:num>
  <w:num w:numId="44">
    <w:abstractNumId w:val="39"/>
  </w:num>
  <w:num w:numId="45">
    <w:abstractNumId w:val="32"/>
  </w:num>
  <w:num w:numId="46">
    <w:abstractNumId w:val="1"/>
  </w:num>
  <w:num w:numId="47">
    <w:abstractNumId w:val="21"/>
  </w:num>
  <w:num w:numId="48">
    <w:abstractNumId w:val="13"/>
  </w:num>
  <w:num w:numId="49">
    <w:abstractNumId w:val="29"/>
  </w:num>
  <w:num w:numId="50">
    <w:abstractNumId w:val="12"/>
  </w:num>
  <w:num w:numId="51">
    <w:abstractNumId w:val="36"/>
  </w:num>
  <w:num w:numId="52">
    <w:abstractNumId w:val="23"/>
  </w:num>
  <w:num w:numId="53">
    <w:abstractNumId w:val="4"/>
  </w:num>
  <w:num w:numId="5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9"/>
  <w:autoHyphenation/>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09A"/>
    <w:rsid w:val="00002409"/>
    <w:rsid w:val="00002972"/>
    <w:rsid w:val="00005A2D"/>
    <w:rsid w:val="00011329"/>
    <w:rsid w:val="000158FB"/>
    <w:rsid w:val="0002141E"/>
    <w:rsid w:val="00024CFB"/>
    <w:rsid w:val="00025EC8"/>
    <w:rsid w:val="000273AD"/>
    <w:rsid w:val="00032E91"/>
    <w:rsid w:val="00033DF5"/>
    <w:rsid w:val="00041774"/>
    <w:rsid w:val="0004373F"/>
    <w:rsid w:val="00043BD9"/>
    <w:rsid w:val="00047254"/>
    <w:rsid w:val="00054669"/>
    <w:rsid w:val="00055B51"/>
    <w:rsid w:val="00057775"/>
    <w:rsid w:val="00060B21"/>
    <w:rsid w:val="0006115D"/>
    <w:rsid w:val="000642C1"/>
    <w:rsid w:val="00066722"/>
    <w:rsid w:val="0007331B"/>
    <w:rsid w:val="000841CD"/>
    <w:rsid w:val="000845D0"/>
    <w:rsid w:val="000872F8"/>
    <w:rsid w:val="00095A55"/>
    <w:rsid w:val="000A0D6A"/>
    <w:rsid w:val="000B305C"/>
    <w:rsid w:val="000B5377"/>
    <w:rsid w:val="000C058E"/>
    <w:rsid w:val="000C1659"/>
    <w:rsid w:val="000C2A78"/>
    <w:rsid w:val="000C665C"/>
    <w:rsid w:val="000D03D4"/>
    <w:rsid w:val="000D1B7E"/>
    <w:rsid w:val="000D1DCC"/>
    <w:rsid w:val="000D4023"/>
    <w:rsid w:val="000D591E"/>
    <w:rsid w:val="000E3537"/>
    <w:rsid w:val="000E48CA"/>
    <w:rsid w:val="000E7795"/>
    <w:rsid w:val="000E791F"/>
    <w:rsid w:val="000F227D"/>
    <w:rsid w:val="000F4C3B"/>
    <w:rsid w:val="000F63BD"/>
    <w:rsid w:val="000F6D48"/>
    <w:rsid w:val="000F6F2C"/>
    <w:rsid w:val="0010037D"/>
    <w:rsid w:val="00105F05"/>
    <w:rsid w:val="0011541C"/>
    <w:rsid w:val="0011663F"/>
    <w:rsid w:val="001224A8"/>
    <w:rsid w:val="001245A6"/>
    <w:rsid w:val="00124764"/>
    <w:rsid w:val="00127557"/>
    <w:rsid w:val="00127E30"/>
    <w:rsid w:val="001337C5"/>
    <w:rsid w:val="00133A61"/>
    <w:rsid w:val="001362A6"/>
    <w:rsid w:val="00144CC5"/>
    <w:rsid w:val="00145BAC"/>
    <w:rsid w:val="00147598"/>
    <w:rsid w:val="00150623"/>
    <w:rsid w:val="001563F0"/>
    <w:rsid w:val="00156BBF"/>
    <w:rsid w:val="001621E1"/>
    <w:rsid w:val="00164BC7"/>
    <w:rsid w:val="00170146"/>
    <w:rsid w:val="00175207"/>
    <w:rsid w:val="00182B7B"/>
    <w:rsid w:val="001832A4"/>
    <w:rsid w:val="001A20ED"/>
    <w:rsid w:val="001A4EAA"/>
    <w:rsid w:val="001A5442"/>
    <w:rsid w:val="001B0638"/>
    <w:rsid w:val="001B2F4A"/>
    <w:rsid w:val="001B3F34"/>
    <w:rsid w:val="001B63CE"/>
    <w:rsid w:val="001B7656"/>
    <w:rsid w:val="001C69A9"/>
    <w:rsid w:val="001C7D94"/>
    <w:rsid w:val="001D2372"/>
    <w:rsid w:val="001E3BDC"/>
    <w:rsid w:val="001E489E"/>
    <w:rsid w:val="001E6DEB"/>
    <w:rsid w:val="001F2BC7"/>
    <w:rsid w:val="001F2F93"/>
    <w:rsid w:val="001F5317"/>
    <w:rsid w:val="001F6522"/>
    <w:rsid w:val="0020076B"/>
    <w:rsid w:val="00205365"/>
    <w:rsid w:val="00210A60"/>
    <w:rsid w:val="00211DFA"/>
    <w:rsid w:val="0022213C"/>
    <w:rsid w:val="0022259F"/>
    <w:rsid w:val="002238F0"/>
    <w:rsid w:val="00227AB1"/>
    <w:rsid w:val="00230D19"/>
    <w:rsid w:val="00234485"/>
    <w:rsid w:val="0023518E"/>
    <w:rsid w:val="00235200"/>
    <w:rsid w:val="00237659"/>
    <w:rsid w:val="002402F4"/>
    <w:rsid w:val="0024189E"/>
    <w:rsid w:val="00244EFC"/>
    <w:rsid w:val="0025588E"/>
    <w:rsid w:val="00255AD2"/>
    <w:rsid w:val="0025660B"/>
    <w:rsid w:val="00261095"/>
    <w:rsid w:val="00261AC6"/>
    <w:rsid w:val="0026406B"/>
    <w:rsid w:val="00270694"/>
    <w:rsid w:val="00271973"/>
    <w:rsid w:val="00275072"/>
    <w:rsid w:val="002807A4"/>
    <w:rsid w:val="0028096A"/>
    <w:rsid w:val="00281D01"/>
    <w:rsid w:val="00285274"/>
    <w:rsid w:val="002921B1"/>
    <w:rsid w:val="002A557C"/>
    <w:rsid w:val="002A5AA7"/>
    <w:rsid w:val="002A6A45"/>
    <w:rsid w:val="002A7D7D"/>
    <w:rsid w:val="002B3274"/>
    <w:rsid w:val="002B411A"/>
    <w:rsid w:val="002B52ED"/>
    <w:rsid w:val="002B6A8D"/>
    <w:rsid w:val="002C05B8"/>
    <w:rsid w:val="002C3B6B"/>
    <w:rsid w:val="002C56E4"/>
    <w:rsid w:val="002D15DA"/>
    <w:rsid w:val="002D315E"/>
    <w:rsid w:val="002E145E"/>
    <w:rsid w:val="002E6FB8"/>
    <w:rsid w:val="002F46CA"/>
    <w:rsid w:val="002F759D"/>
    <w:rsid w:val="003027CC"/>
    <w:rsid w:val="00303EE1"/>
    <w:rsid w:val="00305A24"/>
    <w:rsid w:val="00307FFD"/>
    <w:rsid w:val="0031145A"/>
    <w:rsid w:val="0031303A"/>
    <w:rsid w:val="00313815"/>
    <w:rsid w:val="003145D6"/>
    <w:rsid w:val="00315200"/>
    <w:rsid w:val="003156C2"/>
    <w:rsid w:val="00324AC2"/>
    <w:rsid w:val="00327406"/>
    <w:rsid w:val="00330BFE"/>
    <w:rsid w:val="00331C04"/>
    <w:rsid w:val="00331FB0"/>
    <w:rsid w:val="003413B4"/>
    <w:rsid w:val="00343475"/>
    <w:rsid w:val="0034354D"/>
    <w:rsid w:val="00344B10"/>
    <w:rsid w:val="00345F22"/>
    <w:rsid w:val="00346240"/>
    <w:rsid w:val="00346999"/>
    <w:rsid w:val="00347274"/>
    <w:rsid w:val="00352E00"/>
    <w:rsid w:val="003543C0"/>
    <w:rsid w:val="003562C4"/>
    <w:rsid w:val="003573D5"/>
    <w:rsid w:val="00357A75"/>
    <w:rsid w:val="00362695"/>
    <w:rsid w:val="003631C9"/>
    <w:rsid w:val="0036335D"/>
    <w:rsid w:val="00377607"/>
    <w:rsid w:val="00380EE9"/>
    <w:rsid w:val="003837E6"/>
    <w:rsid w:val="00384B9E"/>
    <w:rsid w:val="00385204"/>
    <w:rsid w:val="00391F2D"/>
    <w:rsid w:val="00397096"/>
    <w:rsid w:val="003A62B8"/>
    <w:rsid w:val="003B0B44"/>
    <w:rsid w:val="003B0E7D"/>
    <w:rsid w:val="003C3B2E"/>
    <w:rsid w:val="003D03A8"/>
    <w:rsid w:val="003D59A5"/>
    <w:rsid w:val="003E5956"/>
    <w:rsid w:val="003E759A"/>
    <w:rsid w:val="003F0004"/>
    <w:rsid w:val="003F2A46"/>
    <w:rsid w:val="003F4328"/>
    <w:rsid w:val="003F633A"/>
    <w:rsid w:val="003F6DDD"/>
    <w:rsid w:val="00400A07"/>
    <w:rsid w:val="004010BF"/>
    <w:rsid w:val="00407B18"/>
    <w:rsid w:val="00412458"/>
    <w:rsid w:val="00413BAA"/>
    <w:rsid w:val="00420290"/>
    <w:rsid w:val="00421669"/>
    <w:rsid w:val="00422114"/>
    <w:rsid w:val="004223E2"/>
    <w:rsid w:val="00422F4D"/>
    <w:rsid w:val="00433014"/>
    <w:rsid w:val="0043686B"/>
    <w:rsid w:val="00437E26"/>
    <w:rsid w:val="00440393"/>
    <w:rsid w:val="0044269D"/>
    <w:rsid w:val="00451909"/>
    <w:rsid w:val="00452554"/>
    <w:rsid w:val="00452883"/>
    <w:rsid w:val="0045534D"/>
    <w:rsid w:val="00457FB4"/>
    <w:rsid w:val="004627DC"/>
    <w:rsid w:val="0047020A"/>
    <w:rsid w:val="00474D56"/>
    <w:rsid w:val="00475543"/>
    <w:rsid w:val="00481F5A"/>
    <w:rsid w:val="004852A7"/>
    <w:rsid w:val="004905A0"/>
    <w:rsid w:val="004930EA"/>
    <w:rsid w:val="00493A02"/>
    <w:rsid w:val="00493BFB"/>
    <w:rsid w:val="004964E7"/>
    <w:rsid w:val="00496B2B"/>
    <w:rsid w:val="004A184E"/>
    <w:rsid w:val="004B4BA5"/>
    <w:rsid w:val="004C1BA5"/>
    <w:rsid w:val="004C282B"/>
    <w:rsid w:val="004C5FB1"/>
    <w:rsid w:val="004D08A5"/>
    <w:rsid w:val="004D0DB1"/>
    <w:rsid w:val="004D2514"/>
    <w:rsid w:val="004D5AC0"/>
    <w:rsid w:val="004E5931"/>
    <w:rsid w:val="004E61D0"/>
    <w:rsid w:val="004E73D4"/>
    <w:rsid w:val="004F4212"/>
    <w:rsid w:val="00501269"/>
    <w:rsid w:val="00501BA5"/>
    <w:rsid w:val="00503AB3"/>
    <w:rsid w:val="00503EA7"/>
    <w:rsid w:val="00511B6B"/>
    <w:rsid w:val="0051582E"/>
    <w:rsid w:val="00516DE3"/>
    <w:rsid w:val="00525C7A"/>
    <w:rsid w:val="00526143"/>
    <w:rsid w:val="00526FE5"/>
    <w:rsid w:val="0053025D"/>
    <w:rsid w:val="0053050F"/>
    <w:rsid w:val="0053063B"/>
    <w:rsid w:val="00534CFC"/>
    <w:rsid w:val="00536C04"/>
    <w:rsid w:val="005430B4"/>
    <w:rsid w:val="005437B3"/>
    <w:rsid w:val="00544A74"/>
    <w:rsid w:val="00553EB4"/>
    <w:rsid w:val="00555D62"/>
    <w:rsid w:val="0055690B"/>
    <w:rsid w:val="00565269"/>
    <w:rsid w:val="0057100D"/>
    <w:rsid w:val="005725CF"/>
    <w:rsid w:val="00574AA7"/>
    <w:rsid w:val="005854F9"/>
    <w:rsid w:val="00590EC1"/>
    <w:rsid w:val="005911A9"/>
    <w:rsid w:val="00592612"/>
    <w:rsid w:val="005928A7"/>
    <w:rsid w:val="00594F40"/>
    <w:rsid w:val="005A2836"/>
    <w:rsid w:val="005A5E8C"/>
    <w:rsid w:val="005A6808"/>
    <w:rsid w:val="005B0083"/>
    <w:rsid w:val="005B2FE2"/>
    <w:rsid w:val="005B3EB0"/>
    <w:rsid w:val="005B4DBB"/>
    <w:rsid w:val="005C1CCD"/>
    <w:rsid w:val="005C2F38"/>
    <w:rsid w:val="005C74F4"/>
    <w:rsid w:val="005D2FEE"/>
    <w:rsid w:val="005D4E07"/>
    <w:rsid w:val="005D4E23"/>
    <w:rsid w:val="005D7025"/>
    <w:rsid w:val="005D7302"/>
    <w:rsid w:val="005E4536"/>
    <w:rsid w:val="005E4E27"/>
    <w:rsid w:val="005E544F"/>
    <w:rsid w:val="005E5932"/>
    <w:rsid w:val="005F1968"/>
    <w:rsid w:val="005F5A09"/>
    <w:rsid w:val="005F7687"/>
    <w:rsid w:val="006051BB"/>
    <w:rsid w:val="00611049"/>
    <w:rsid w:val="006156C8"/>
    <w:rsid w:val="00617ECE"/>
    <w:rsid w:val="00622D62"/>
    <w:rsid w:val="00630DE2"/>
    <w:rsid w:val="00633448"/>
    <w:rsid w:val="00640785"/>
    <w:rsid w:val="006407F7"/>
    <w:rsid w:val="006469F3"/>
    <w:rsid w:val="0065137E"/>
    <w:rsid w:val="00653877"/>
    <w:rsid w:val="0065407F"/>
    <w:rsid w:val="006660AA"/>
    <w:rsid w:val="006712B4"/>
    <w:rsid w:val="006744CF"/>
    <w:rsid w:val="00675E74"/>
    <w:rsid w:val="00677C68"/>
    <w:rsid w:val="006934AB"/>
    <w:rsid w:val="00694582"/>
    <w:rsid w:val="006A0679"/>
    <w:rsid w:val="006A33D8"/>
    <w:rsid w:val="006A473F"/>
    <w:rsid w:val="006A6A3E"/>
    <w:rsid w:val="006B0F7C"/>
    <w:rsid w:val="006B1B4C"/>
    <w:rsid w:val="006B2677"/>
    <w:rsid w:val="006B6B80"/>
    <w:rsid w:val="006C18BF"/>
    <w:rsid w:val="006C2F81"/>
    <w:rsid w:val="006D5D5E"/>
    <w:rsid w:val="006E039F"/>
    <w:rsid w:val="006E3A23"/>
    <w:rsid w:val="006E51FC"/>
    <w:rsid w:val="006F2537"/>
    <w:rsid w:val="006F3BAA"/>
    <w:rsid w:val="006F4DEA"/>
    <w:rsid w:val="006F5947"/>
    <w:rsid w:val="00700927"/>
    <w:rsid w:val="00702821"/>
    <w:rsid w:val="007143F3"/>
    <w:rsid w:val="00723CEE"/>
    <w:rsid w:val="0072409A"/>
    <w:rsid w:val="007241EB"/>
    <w:rsid w:val="00730C70"/>
    <w:rsid w:val="007316A5"/>
    <w:rsid w:val="00731C53"/>
    <w:rsid w:val="00732161"/>
    <w:rsid w:val="007355EC"/>
    <w:rsid w:val="007514DC"/>
    <w:rsid w:val="0075387F"/>
    <w:rsid w:val="00754737"/>
    <w:rsid w:val="0076142D"/>
    <w:rsid w:val="00764CCF"/>
    <w:rsid w:val="00766269"/>
    <w:rsid w:val="00766564"/>
    <w:rsid w:val="007745FB"/>
    <w:rsid w:val="00774F86"/>
    <w:rsid w:val="007753A3"/>
    <w:rsid w:val="0078230E"/>
    <w:rsid w:val="00793B50"/>
    <w:rsid w:val="0079438D"/>
    <w:rsid w:val="00794AB9"/>
    <w:rsid w:val="007978EF"/>
    <w:rsid w:val="007A0325"/>
    <w:rsid w:val="007A0518"/>
    <w:rsid w:val="007A1280"/>
    <w:rsid w:val="007C5814"/>
    <w:rsid w:val="007C744C"/>
    <w:rsid w:val="007D67E6"/>
    <w:rsid w:val="007E06E6"/>
    <w:rsid w:val="007F306C"/>
    <w:rsid w:val="007F4546"/>
    <w:rsid w:val="007F5AB9"/>
    <w:rsid w:val="0080016E"/>
    <w:rsid w:val="0080164E"/>
    <w:rsid w:val="00801BE9"/>
    <w:rsid w:val="008067F5"/>
    <w:rsid w:val="00806A4C"/>
    <w:rsid w:val="0081062E"/>
    <w:rsid w:val="00820705"/>
    <w:rsid w:val="00820A85"/>
    <w:rsid w:val="00822216"/>
    <w:rsid w:val="008254EB"/>
    <w:rsid w:val="00826A10"/>
    <w:rsid w:val="00827B1B"/>
    <w:rsid w:val="00831F40"/>
    <w:rsid w:val="00832BC3"/>
    <w:rsid w:val="00834B37"/>
    <w:rsid w:val="008355EB"/>
    <w:rsid w:val="00835DCF"/>
    <w:rsid w:val="00845473"/>
    <w:rsid w:val="0084733C"/>
    <w:rsid w:val="00857BBD"/>
    <w:rsid w:val="00860B75"/>
    <w:rsid w:val="008714A0"/>
    <w:rsid w:val="008714C4"/>
    <w:rsid w:val="008737B5"/>
    <w:rsid w:val="00875698"/>
    <w:rsid w:val="00876B64"/>
    <w:rsid w:val="00881F10"/>
    <w:rsid w:val="008832DE"/>
    <w:rsid w:val="008850BC"/>
    <w:rsid w:val="008A32C3"/>
    <w:rsid w:val="008A3A61"/>
    <w:rsid w:val="008A756A"/>
    <w:rsid w:val="008B048E"/>
    <w:rsid w:val="008B1874"/>
    <w:rsid w:val="008B38D5"/>
    <w:rsid w:val="008B75B2"/>
    <w:rsid w:val="008C4704"/>
    <w:rsid w:val="008C49FF"/>
    <w:rsid w:val="008D4F88"/>
    <w:rsid w:val="008D570F"/>
    <w:rsid w:val="008E07E0"/>
    <w:rsid w:val="008E2BD9"/>
    <w:rsid w:val="008F2AF7"/>
    <w:rsid w:val="008F52A5"/>
    <w:rsid w:val="009077BC"/>
    <w:rsid w:val="0091013E"/>
    <w:rsid w:val="00911BBA"/>
    <w:rsid w:val="0091457A"/>
    <w:rsid w:val="009161B9"/>
    <w:rsid w:val="00916622"/>
    <w:rsid w:val="00922B29"/>
    <w:rsid w:val="009269AC"/>
    <w:rsid w:val="009277CA"/>
    <w:rsid w:val="009303FF"/>
    <w:rsid w:val="00930AD4"/>
    <w:rsid w:val="0093518A"/>
    <w:rsid w:val="00935C4E"/>
    <w:rsid w:val="009372AB"/>
    <w:rsid w:val="00937546"/>
    <w:rsid w:val="009408AB"/>
    <w:rsid w:val="00944A17"/>
    <w:rsid w:val="009458B1"/>
    <w:rsid w:val="00950BBE"/>
    <w:rsid w:val="00954B02"/>
    <w:rsid w:val="00955D1C"/>
    <w:rsid w:val="00956DC2"/>
    <w:rsid w:val="0096045D"/>
    <w:rsid w:val="00960847"/>
    <w:rsid w:val="009647F3"/>
    <w:rsid w:val="009652C7"/>
    <w:rsid w:val="00970FD2"/>
    <w:rsid w:val="00972A00"/>
    <w:rsid w:val="00977DBE"/>
    <w:rsid w:val="0098051F"/>
    <w:rsid w:val="0098242D"/>
    <w:rsid w:val="0098541A"/>
    <w:rsid w:val="009854C1"/>
    <w:rsid w:val="00990708"/>
    <w:rsid w:val="00990776"/>
    <w:rsid w:val="009974CF"/>
    <w:rsid w:val="009978CE"/>
    <w:rsid w:val="00997C92"/>
    <w:rsid w:val="00997ED5"/>
    <w:rsid w:val="009A47DB"/>
    <w:rsid w:val="009A4C63"/>
    <w:rsid w:val="009A54B8"/>
    <w:rsid w:val="009A5CA1"/>
    <w:rsid w:val="009A5CFB"/>
    <w:rsid w:val="009B00C0"/>
    <w:rsid w:val="009B0557"/>
    <w:rsid w:val="009B50A4"/>
    <w:rsid w:val="009B6AD4"/>
    <w:rsid w:val="009C0903"/>
    <w:rsid w:val="009C0BBD"/>
    <w:rsid w:val="009C45E4"/>
    <w:rsid w:val="009C514A"/>
    <w:rsid w:val="009C6823"/>
    <w:rsid w:val="009C6CF5"/>
    <w:rsid w:val="009D3994"/>
    <w:rsid w:val="009D60D8"/>
    <w:rsid w:val="009E3809"/>
    <w:rsid w:val="009F3730"/>
    <w:rsid w:val="00A0799E"/>
    <w:rsid w:val="00A100A2"/>
    <w:rsid w:val="00A10BEF"/>
    <w:rsid w:val="00A153C8"/>
    <w:rsid w:val="00A163E6"/>
    <w:rsid w:val="00A20B56"/>
    <w:rsid w:val="00A516C3"/>
    <w:rsid w:val="00A5287E"/>
    <w:rsid w:val="00A55364"/>
    <w:rsid w:val="00A5676A"/>
    <w:rsid w:val="00A6272D"/>
    <w:rsid w:val="00A64E3D"/>
    <w:rsid w:val="00A65743"/>
    <w:rsid w:val="00A65B2F"/>
    <w:rsid w:val="00A660E9"/>
    <w:rsid w:val="00A7064D"/>
    <w:rsid w:val="00A711ED"/>
    <w:rsid w:val="00A73743"/>
    <w:rsid w:val="00A75DDB"/>
    <w:rsid w:val="00A76DEF"/>
    <w:rsid w:val="00A85D2F"/>
    <w:rsid w:val="00A910F5"/>
    <w:rsid w:val="00A95BCE"/>
    <w:rsid w:val="00A96C69"/>
    <w:rsid w:val="00AA0A0D"/>
    <w:rsid w:val="00AA159C"/>
    <w:rsid w:val="00AA6D1D"/>
    <w:rsid w:val="00AB5E7F"/>
    <w:rsid w:val="00AB6428"/>
    <w:rsid w:val="00AB66CD"/>
    <w:rsid w:val="00AB7AE9"/>
    <w:rsid w:val="00AC2925"/>
    <w:rsid w:val="00AC4323"/>
    <w:rsid w:val="00AD14B9"/>
    <w:rsid w:val="00AD2527"/>
    <w:rsid w:val="00AD3354"/>
    <w:rsid w:val="00AD4DF2"/>
    <w:rsid w:val="00AD7194"/>
    <w:rsid w:val="00AE3354"/>
    <w:rsid w:val="00AE7681"/>
    <w:rsid w:val="00AF18EA"/>
    <w:rsid w:val="00AF2FFC"/>
    <w:rsid w:val="00B01767"/>
    <w:rsid w:val="00B03917"/>
    <w:rsid w:val="00B06D07"/>
    <w:rsid w:val="00B07EE1"/>
    <w:rsid w:val="00B141CC"/>
    <w:rsid w:val="00B15E05"/>
    <w:rsid w:val="00B1621D"/>
    <w:rsid w:val="00B1713F"/>
    <w:rsid w:val="00B256AA"/>
    <w:rsid w:val="00B30431"/>
    <w:rsid w:val="00B32519"/>
    <w:rsid w:val="00B34800"/>
    <w:rsid w:val="00B3699B"/>
    <w:rsid w:val="00B45B65"/>
    <w:rsid w:val="00B51A9A"/>
    <w:rsid w:val="00B51E14"/>
    <w:rsid w:val="00B55072"/>
    <w:rsid w:val="00B56A74"/>
    <w:rsid w:val="00B64578"/>
    <w:rsid w:val="00B67DD2"/>
    <w:rsid w:val="00B714EA"/>
    <w:rsid w:val="00B737C5"/>
    <w:rsid w:val="00B844B1"/>
    <w:rsid w:val="00B86B9C"/>
    <w:rsid w:val="00B874F0"/>
    <w:rsid w:val="00B9289D"/>
    <w:rsid w:val="00B94A8B"/>
    <w:rsid w:val="00B96BE1"/>
    <w:rsid w:val="00B96FED"/>
    <w:rsid w:val="00B97925"/>
    <w:rsid w:val="00B97C92"/>
    <w:rsid w:val="00BA2E26"/>
    <w:rsid w:val="00BA4070"/>
    <w:rsid w:val="00BA4A17"/>
    <w:rsid w:val="00BA7A2E"/>
    <w:rsid w:val="00BB2AD9"/>
    <w:rsid w:val="00BC1778"/>
    <w:rsid w:val="00BC5DE8"/>
    <w:rsid w:val="00BC6AD7"/>
    <w:rsid w:val="00BC6B17"/>
    <w:rsid w:val="00BD45ED"/>
    <w:rsid w:val="00BD5509"/>
    <w:rsid w:val="00BD6E59"/>
    <w:rsid w:val="00BD7C34"/>
    <w:rsid w:val="00BF06C7"/>
    <w:rsid w:val="00C00262"/>
    <w:rsid w:val="00C01872"/>
    <w:rsid w:val="00C0335D"/>
    <w:rsid w:val="00C20D2A"/>
    <w:rsid w:val="00C30CD2"/>
    <w:rsid w:val="00C32DCA"/>
    <w:rsid w:val="00C33958"/>
    <w:rsid w:val="00C3616C"/>
    <w:rsid w:val="00C409F3"/>
    <w:rsid w:val="00C44CEA"/>
    <w:rsid w:val="00C5540A"/>
    <w:rsid w:val="00C56175"/>
    <w:rsid w:val="00C5672D"/>
    <w:rsid w:val="00C6391C"/>
    <w:rsid w:val="00C66E0A"/>
    <w:rsid w:val="00C76C69"/>
    <w:rsid w:val="00C92DA2"/>
    <w:rsid w:val="00C95021"/>
    <w:rsid w:val="00C972C5"/>
    <w:rsid w:val="00CA5AC0"/>
    <w:rsid w:val="00CB0638"/>
    <w:rsid w:val="00CB30FB"/>
    <w:rsid w:val="00CB59F7"/>
    <w:rsid w:val="00CB5ECE"/>
    <w:rsid w:val="00CB7A2B"/>
    <w:rsid w:val="00CB7F1C"/>
    <w:rsid w:val="00CC0691"/>
    <w:rsid w:val="00CC191A"/>
    <w:rsid w:val="00CD1F07"/>
    <w:rsid w:val="00CE0C70"/>
    <w:rsid w:val="00CE7E0E"/>
    <w:rsid w:val="00CF17E7"/>
    <w:rsid w:val="00CF653C"/>
    <w:rsid w:val="00D0742B"/>
    <w:rsid w:val="00D1008A"/>
    <w:rsid w:val="00D12BB4"/>
    <w:rsid w:val="00D16D3A"/>
    <w:rsid w:val="00D20426"/>
    <w:rsid w:val="00D21194"/>
    <w:rsid w:val="00D25EF3"/>
    <w:rsid w:val="00D2628D"/>
    <w:rsid w:val="00D26D59"/>
    <w:rsid w:val="00D27E43"/>
    <w:rsid w:val="00D306B8"/>
    <w:rsid w:val="00D31E5D"/>
    <w:rsid w:val="00D3639D"/>
    <w:rsid w:val="00D515B3"/>
    <w:rsid w:val="00D6337D"/>
    <w:rsid w:val="00D642DA"/>
    <w:rsid w:val="00D676D4"/>
    <w:rsid w:val="00D70CAA"/>
    <w:rsid w:val="00D77928"/>
    <w:rsid w:val="00D8220D"/>
    <w:rsid w:val="00D8230E"/>
    <w:rsid w:val="00D8309E"/>
    <w:rsid w:val="00D83994"/>
    <w:rsid w:val="00D872C9"/>
    <w:rsid w:val="00D94F4F"/>
    <w:rsid w:val="00DA13AD"/>
    <w:rsid w:val="00DA28DD"/>
    <w:rsid w:val="00DA5B01"/>
    <w:rsid w:val="00DB1285"/>
    <w:rsid w:val="00DC14DE"/>
    <w:rsid w:val="00DC2023"/>
    <w:rsid w:val="00DC4135"/>
    <w:rsid w:val="00DD26F6"/>
    <w:rsid w:val="00DE5478"/>
    <w:rsid w:val="00DE5B58"/>
    <w:rsid w:val="00DF0F93"/>
    <w:rsid w:val="00DF4D5E"/>
    <w:rsid w:val="00DF75A6"/>
    <w:rsid w:val="00E005EA"/>
    <w:rsid w:val="00E00E9F"/>
    <w:rsid w:val="00E03E6C"/>
    <w:rsid w:val="00E13F68"/>
    <w:rsid w:val="00E1406C"/>
    <w:rsid w:val="00E17F7C"/>
    <w:rsid w:val="00E20234"/>
    <w:rsid w:val="00E250BC"/>
    <w:rsid w:val="00E27F20"/>
    <w:rsid w:val="00E27F39"/>
    <w:rsid w:val="00E3613A"/>
    <w:rsid w:val="00E409B7"/>
    <w:rsid w:val="00E43405"/>
    <w:rsid w:val="00E45AD4"/>
    <w:rsid w:val="00E515C8"/>
    <w:rsid w:val="00E63A18"/>
    <w:rsid w:val="00E66B61"/>
    <w:rsid w:val="00E73623"/>
    <w:rsid w:val="00E748F0"/>
    <w:rsid w:val="00E7621D"/>
    <w:rsid w:val="00E82D29"/>
    <w:rsid w:val="00E85090"/>
    <w:rsid w:val="00E92E78"/>
    <w:rsid w:val="00E96ABE"/>
    <w:rsid w:val="00EA3697"/>
    <w:rsid w:val="00EA40AF"/>
    <w:rsid w:val="00EB3043"/>
    <w:rsid w:val="00EC2488"/>
    <w:rsid w:val="00EC372A"/>
    <w:rsid w:val="00ED1F78"/>
    <w:rsid w:val="00EE375C"/>
    <w:rsid w:val="00EF4DD7"/>
    <w:rsid w:val="00EF65E4"/>
    <w:rsid w:val="00EF76FD"/>
    <w:rsid w:val="00F043EB"/>
    <w:rsid w:val="00F0480F"/>
    <w:rsid w:val="00F048E6"/>
    <w:rsid w:val="00F120A7"/>
    <w:rsid w:val="00F12792"/>
    <w:rsid w:val="00F164B9"/>
    <w:rsid w:val="00F21F49"/>
    <w:rsid w:val="00F32867"/>
    <w:rsid w:val="00F41574"/>
    <w:rsid w:val="00F4476B"/>
    <w:rsid w:val="00F44CC5"/>
    <w:rsid w:val="00F45003"/>
    <w:rsid w:val="00F550CF"/>
    <w:rsid w:val="00F56D44"/>
    <w:rsid w:val="00F57F8B"/>
    <w:rsid w:val="00F65B42"/>
    <w:rsid w:val="00F6675D"/>
    <w:rsid w:val="00F7329E"/>
    <w:rsid w:val="00F73370"/>
    <w:rsid w:val="00F81CA4"/>
    <w:rsid w:val="00F83ED6"/>
    <w:rsid w:val="00F84A62"/>
    <w:rsid w:val="00F86BB9"/>
    <w:rsid w:val="00F8763D"/>
    <w:rsid w:val="00F878D1"/>
    <w:rsid w:val="00F97162"/>
    <w:rsid w:val="00FB6198"/>
    <w:rsid w:val="00FB619E"/>
    <w:rsid w:val="00FB65D8"/>
    <w:rsid w:val="00FC0EFF"/>
    <w:rsid w:val="00FC1A58"/>
    <w:rsid w:val="00FC24E2"/>
    <w:rsid w:val="00FC61BF"/>
    <w:rsid w:val="00FE02E0"/>
    <w:rsid w:val="00FE11E7"/>
    <w:rsid w:val="00FE1405"/>
    <w:rsid w:val="00FF1665"/>
    <w:rsid w:val="00FF322B"/>
    <w:rsid w:val="00FF634B"/>
    <w:rsid w:val="7CA805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0"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semiHidden="0"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ru-RU" w:eastAsia="ru-RU" w:bidi="ar-SA"/>
    </w:rPr>
  </w:style>
  <w:style w:type="paragraph" w:styleId="2">
    <w:name w:val="heading 1"/>
    <w:basedOn w:val="1"/>
    <w:next w:val="1"/>
    <w:link w:val="35"/>
    <w:qFormat/>
    <w:uiPriority w:val="9"/>
    <w:pPr>
      <w:keepNext/>
      <w:keepLines/>
      <w:spacing w:before="480" w:after="0"/>
      <w:outlineLvl w:val="0"/>
    </w:pPr>
    <w:rPr>
      <w:rFonts w:ascii="Cambria" w:hAnsi="Cambria"/>
      <w:b/>
      <w:bCs/>
      <w:color w:val="365F91"/>
      <w:sz w:val="28"/>
      <w:szCs w:val="28"/>
      <w:lang w:val="zh-CN" w:eastAsia="zh-CN"/>
    </w:rPr>
  </w:style>
  <w:style w:type="paragraph" w:styleId="3">
    <w:name w:val="heading 2"/>
    <w:basedOn w:val="1"/>
    <w:next w:val="1"/>
    <w:link w:val="36"/>
    <w:semiHidden/>
    <w:unhideWhenUsed/>
    <w:qFormat/>
    <w:uiPriority w:val="9"/>
    <w:pPr>
      <w:keepNext/>
      <w:keepLines/>
      <w:spacing w:before="200" w:after="0"/>
      <w:outlineLvl w:val="1"/>
    </w:pPr>
    <w:rPr>
      <w:rFonts w:ascii="Cambria" w:hAnsi="Cambria"/>
      <w:b/>
      <w:bCs/>
      <w:color w:val="4F81BD"/>
      <w:sz w:val="26"/>
      <w:szCs w:val="26"/>
      <w:lang w:val="zh-CN" w:eastAsia="zh-CN"/>
    </w:rPr>
  </w:style>
  <w:style w:type="paragraph" w:styleId="4">
    <w:name w:val="heading 3"/>
    <w:basedOn w:val="1"/>
    <w:next w:val="1"/>
    <w:link w:val="34"/>
    <w:qFormat/>
    <w:uiPriority w:val="0"/>
    <w:pPr>
      <w:keepNext/>
      <w:spacing w:after="0" w:line="240" w:lineRule="auto"/>
      <w:jc w:val="both"/>
      <w:outlineLvl w:val="2"/>
    </w:pPr>
    <w:rPr>
      <w:rFonts w:ascii="Times New Roman" w:hAnsi="Times New Roman"/>
      <w:i/>
      <w:iCs/>
      <w:color w:val="0000FF"/>
      <w:sz w:val="20"/>
      <w:szCs w:val="20"/>
      <w:lang w:val="zh-CN" w:eastAsia="zh-CN"/>
    </w:rPr>
  </w:style>
  <w:style w:type="paragraph" w:styleId="5">
    <w:name w:val="heading 4"/>
    <w:basedOn w:val="1"/>
    <w:next w:val="1"/>
    <w:link w:val="50"/>
    <w:unhideWhenUsed/>
    <w:qFormat/>
    <w:uiPriority w:val="9"/>
    <w:pPr>
      <w:keepNext/>
      <w:keepLines/>
      <w:spacing w:before="200" w:after="0"/>
      <w:outlineLvl w:val="3"/>
    </w:pPr>
    <w:rPr>
      <w:rFonts w:ascii="Cambria" w:hAnsi="Cambria"/>
      <w:b/>
      <w:bCs/>
      <w:i/>
      <w:iCs/>
      <w:color w:val="4F81BD"/>
      <w:sz w:val="20"/>
      <w:szCs w:val="20"/>
      <w:lang w:val="zh-CN" w:eastAsia="zh-CN"/>
    </w:rPr>
  </w:style>
  <w:style w:type="paragraph" w:styleId="6">
    <w:name w:val="heading 7"/>
    <w:basedOn w:val="1"/>
    <w:next w:val="1"/>
    <w:link w:val="51"/>
    <w:unhideWhenUsed/>
    <w:qFormat/>
    <w:uiPriority w:val="9"/>
    <w:pPr>
      <w:keepNext/>
      <w:keepLines/>
      <w:spacing w:before="200" w:after="0"/>
      <w:outlineLvl w:val="6"/>
    </w:pPr>
    <w:rPr>
      <w:rFonts w:ascii="Cambria" w:hAnsi="Cambria"/>
      <w:i/>
      <w:iCs/>
      <w:color w:val="404040"/>
      <w:sz w:val="20"/>
      <w:szCs w:val="20"/>
      <w:lang w:val="zh-CN" w:eastAsia="zh-CN"/>
    </w:rPr>
  </w:style>
  <w:style w:type="paragraph" w:styleId="7">
    <w:name w:val="heading 9"/>
    <w:basedOn w:val="1"/>
    <w:next w:val="1"/>
    <w:link w:val="41"/>
    <w:semiHidden/>
    <w:unhideWhenUsed/>
    <w:qFormat/>
    <w:uiPriority w:val="9"/>
    <w:pPr>
      <w:keepNext/>
      <w:keepLines/>
      <w:spacing w:before="200" w:after="0"/>
      <w:outlineLvl w:val="8"/>
    </w:pPr>
    <w:rPr>
      <w:rFonts w:ascii="Cambria" w:hAnsi="Cambria"/>
      <w:i/>
      <w:iCs/>
      <w:color w:val="404040"/>
      <w:sz w:val="20"/>
      <w:szCs w:val="20"/>
      <w:lang w:val="zh-CN" w:eastAsia="zh-CN"/>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47"/>
    <w:semiHidden/>
    <w:unhideWhenUsed/>
    <w:uiPriority w:val="99"/>
    <w:pPr>
      <w:spacing w:after="0" w:line="240" w:lineRule="auto"/>
    </w:pPr>
    <w:rPr>
      <w:rFonts w:ascii="Tahoma" w:hAnsi="Tahoma"/>
      <w:sz w:val="16"/>
      <w:szCs w:val="16"/>
      <w:lang w:val="zh-CN" w:eastAsia="zh-CN"/>
    </w:rPr>
  </w:style>
  <w:style w:type="paragraph" w:styleId="11">
    <w:name w:val="Body Text"/>
    <w:basedOn w:val="1"/>
    <w:link w:val="32"/>
    <w:unhideWhenUsed/>
    <w:uiPriority w:val="0"/>
    <w:pPr>
      <w:spacing w:after="0" w:line="240" w:lineRule="auto"/>
      <w:jc w:val="both"/>
    </w:pPr>
    <w:rPr>
      <w:rFonts w:ascii="Times New Roman" w:hAnsi="Times New Roman"/>
      <w:sz w:val="24"/>
      <w:szCs w:val="20"/>
      <w:lang w:val="zh-CN" w:eastAsia="zh-CN"/>
    </w:rPr>
  </w:style>
  <w:style w:type="paragraph" w:styleId="12">
    <w:name w:val="Body Text 2"/>
    <w:basedOn w:val="1"/>
    <w:link w:val="37"/>
    <w:semiHidden/>
    <w:unhideWhenUsed/>
    <w:uiPriority w:val="99"/>
    <w:pPr>
      <w:spacing w:after="120" w:line="480" w:lineRule="auto"/>
    </w:pPr>
  </w:style>
  <w:style w:type="paragraph" w:styleId="13">
    <w:name w:val="Body Text 3"/>
    <w:basedOn w:val="1"/>
    <w:link w:val="38"/>
    <w:semiHidden/>
    <w:unhideWhenUsed/>
    <w:uiPriority w:val="99"/>
    <w:pPr>
      <w:spacing w:after="120"/>
    </w:pPr>
    <w:rPr>
      <w:sz w:val="16"/>
      <w:szCs w:val="16"/>
      <w:lang w:val="zh-CN" w:eastAsia="zh-CN"/>
    </w:rPr>
  </w:style>
  <w:style w:type="paragraph" w:styleId="14">
    <w:name w:val="Body Text Indent"/>
    <w:basedOn w:val="1"/>
    <w:link w:val="43"/>
    <w:uiPriority w:val="99"/>
    <w:pPr>
      <w:spacing w:after="120" w:line="240" w:lineRule="auto"/>
      <w:ind w:left="283"/>
    </w:pPr>
    <w:rPr>
      <w:rFonts w:ascii="Times New Roman" w:hAnsi="Times New Roman"/>
      <w:sz w:val="24"/>
      <w:szCs w:val="24"/>
      <w:lang w:val="zh-CN" w:eastAsia="zh-CN"/>
    </w:rPr>
  </w:style>
  <w:style w:type="paragraph" w:styleId="15">
    <w:name w:val="Body Text Indent 2"/>
    <w:basedOn w:val="1"/>
    <w:link w:val="40"/>
    <w:unhideWhenUsed/>
    <w:uiPriority w:val="99"/>
    <w:pPr>
      <w:spacing w:after="120" w:line="480" w:lineRule="auto"/>
      <w:ind w:left="283"/>
    </w:pPr>
    <w:rPr>
      <w:rFonts w:ascii="Times New Roman" w:hAnsi="Times New Roman"/>
      <w:sz w:val="24"/>
      <w:szCs w:val="24"/>
      <w:lang w:val="zh-CN" w:eastAsia="zh-CN"/>
    </w:rPr>
  </w:style>
  <w:style w:type="character" w:styleId="16">
    <w:name w:val="FollowedHyperlink"/>
    <w:semiHidden/>
    <w:unhideWhenUsed/>
    <w:uiPriority w:val="99"/>
    <w:rPr>
      <w:color w:val="800080"/>
      <w:u w:val="single"/>
    </w:rPr>
  </w:style>
  <w:style w:type="paragraph" w:styleId="17">
    <w:name w:val="footer"/>
    <w:basedOn w:val="1"/>
    <w:link w:val="42"/>
    <w:uiPriority w:val="99"/>
    <w:pPr>
      <w:tabs>
        <w:tab w:val="center" w:pos="4677"/>
        <w:tab w:val="right" w:pos="9355"/>
      </w:tabs>
      <w:spacing w:after="0" w:line="240" w:lineRule="auto"/>
    </w:pPr>
    <w:rPr>
      <w:rFonts w:ascii="Times New Roman" w:hAnsi="Times New Roman"/>
      <w:sz w:val="24"/>
      <w:szCs w:val="24"/>
      <w:lang w:val="zh-CN" w:eastAsia="zh-CN"/>
    </w:rPr>
  </w:style>
  <w:style w:type="paragraph" w:styleId="18">
    <w:name w:val="header"/>
    <w:basedOn w:val="1"/>
    <w:link w:val="45"/>
    <w:unhideWhenUsed/>
    <w:uiPriority w:val="99"/>
    <w:pPr>
      <w:tabs>
        <w:tab w:val="center" w:pos="4677"/>
        <w:tab w:val="right" w:pos="9355"/>
      </w:tabs>
      <w:spacing w:after="0" w:line="240" w:lineRule="auto"/>
    </w:pPr>
    <w:rPr>
      <w:rFonts w:ascii="Times New Roman" w:hAnsi="Times New Roman"/>
      <w:sz w:val="24"/>
      <w:szCs w:val="24"/>
      <w:lang w:val="zh-CN" w:eastAsia="zh-CN"/>
    </w:rPr>
  </w:style>
  <w:style w:type="character" w:styleId="19">
    <w:name w:val="Hyperlink"/>
    <w:unhideWhenUsed/>
    <w:uiPriority w:val="0"/>
    <w:rPr>
      <w:color w:val="0000FF"/>
      <w:u w:val="single"/>
    </w:rPr>
  </w:style>
  <w:style w:type="paragraph" w:styleId="20">
    <w:name w:val="Normal (Web)"/>
    <w:basedOn w:val="1"/>
    <w:unhideWhenUsed/>
    <w:qFormat/>
    <w:uiPriority w:val="99"/>
    <w:pPr>
      <w:spacing w:before="30" w:after="30" w:line="240" w:lineRule="auto"/>
    </w:pPr>
    <w:rPr>
      <w:rFonts w:ascii="Times New Roman" w:hAnsi="Times New Roman"/>
      <w:sz w:val="20"/>
      <w:szCs w:val="20"/>
    </w:rPr>
  </w:style>
  <w:style w:type="character" w:styleId="21">
    <w:name w:val="page number"/>
    <w:uiPriority w:val="99"/>
    <w:rPr>
      <w:rFonts w:cs="Times New Roman"/>
    </w:rPr>
  </w:style>
  <w:style w:type="character" w:styleId="22">
    <w:name w:val="Strong"/>
    <w:qFormat/>
    <w:uiPriority w:val="22"/>
    <w:rPr>
      <w:b/>
      <w:bCs/>
    </w:rPr>
  </w:style>
  <w:style w:type="paragraph" w:styleId="23">
    <w:name w:val="Subtitle"/>
    <w:basedOn w:val="1"/>
    <w:link w:val="61"/>
    <w:qFormat/>
    <w:uiPriority w:val="99"/>
    <w:pPr>
      <w:spacing w:after="0" w:line="360" w:lineRule="auto"/>
      <w:jc w:val="center"/>
    </w:pPr>
    <w:rPr>
      <w:rFonts w:ascii="Times New Roman" w:hAnsi="Times New Roman"/>
      <w:b/>
      <w:caps/>
      <w:sz w:val="24"/>
      <w:szCs w:val="20"/>
      <w:lang w:val="zh-CN" w:eastAsia="zh-CN"/>
    </w:rPr>
  </w:style>
  <w:style w:type="table" w:styleId="24">
    <w:name w:val="Table Grid"/>
    <w:basedOn w:val="9"/>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5">
    <w:name w:val="Title"/>
    <w:basedOn w:val="1"/>
    <w:link w:val="49"/>
    <w:qFormat/>
    <w:uiPriority w:val="99"/>
    <w:pPr>
      <w:spacing w:after="0" w:line="360" w:lineRule="auto"/>
      <w:jc w:val="center"/>
    </w:pPr>
    <w:rPr>
      <w:rFonts w:ascii="Times New Roman" w:hAnsi="Times New Roman"/>
      <w:b/>
      <w:sz w:val="24"/>
      <w:szCs w:val="20"/>
      <w:lang w:val="zh-CN" w:eastAsia="zh-CN"/>
    </w:rPr>
  </w:style>
  <w:style w:type="paragraph" w:styleId="26">
    <w:name w:val="toc 1"/>
    <w:basedOn w:val="1"/>
    <w:next w:val="1"/>
    <w:semiHidden/>
    <w:uiPriority w:val="99"/>
    <w:pPr>
      <w:tabs>
        <w:tab w:val="right" w:leader="dot" w:pos="9958"/>
      </w:tabs>
      <w:spacing w:after="0" w:line="240" w:lineRule="auto"/>
      <w:jc w:val="center"/>
    </w:pPr>
    <w:rPr>
      <w:rFonts w:ascii="Times New Roman" w:hAnsi="Times New Roman"/>
      <w:b/>
      <w:sz w:val="32"/>
      <w:szCs w:val="28"/>
    </w:rPr>
  </w:style>
  <w:style w:type="table" w:styleId="27">
    <w:name w:val="Light Shading Accent 3"/>
    <w:basedOn w:val="9"/>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8">
    <w:name w:val="Light List Accent 3"/>
    <w:basedOn w:val="9"/>
    <w:uiPriority w:val="61"/>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29">
    <w:name w:val="Light Grid Accent 4"/>
    <w:basedOn w:val="9"/>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blPr/>
      <w:tcPr>
        <w:tcBorders>
          <w:top w:val="single" w:color="8064A2" w:sz="8" w:space="0"/>
          <w:left w:val="single" w:color="8064A2" w:sz="8" w:space="0"/>
          <w:bottom w:val="single" w:color="8064A2" w:sz="18" w:space="0"/>
          <w:right w:val="single" w:color="8064A2" w:sz="8" w:space="0"/>
          <w:insideH w:val="nil"/>
          <w:insideV w:val="single" w:sz="8" w:space="0"/>
        </w:tcBorders>
      </w:tcPr>
    </w:tblStylePr>
    <w:tblStylePr w:type="lastRow">
      <w:pPr>
        <w:spacing w:before="0" w:after="0" w:line="240" w:lineRule="auto"/>
      </w:pPr>
      <w:rPr>
        <w:rFonts w:ascii="Cambria" w:hAnsi="Cambria" w:eastAsia="Times New Roman"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30">
    <w:name w:val="Medium Shading 1 Accent 3"/>
    <w:basedOn w:val="9"/>
    <w:uiPriority w:val="63"/>
    <w:tblPr>
      <w:tblBorders>
        <w:top w:val="single" w:color="B3CC82" w:sz="8" w:space="0"/>
        <w:left w:val="single" w:color="B3CC82" w:sz="8" w:space="0"/>
        <w:bottom w:val="single" w:color="B3CC82" w:sz="8" w:space="0"/>
        <w:right w:val="single" w:color="B3CC82" w:sz="8" w:space="0"/>
        <w:insideH w:val="single" w:color="B3CC82"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1">
    <w:name w:val="Medium Shading 1 Accent 4"/>
    <w:basedOn w:val="9"/>
    <w:uiPriority w:val="63"/>
    <w:tblPr>
      <w:tblBorders>
        <w:top w:val="single" w:color="9F8AB9" w:sz="8" w:space="0"/>
        <w:left w:val="single" w:color="9F8AB9" w:sz="8" w:space="0"/>
        <w:bottom w:val="single" w:color="9F8AB9" w:sz="8" w:space="0"/>
        <w:right w:val="single" w:color="9F8AB9" w:sz="8" w:space="0"/>
        <w:insideH w:val="single" w:color="9F8AB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32">
    <w:name w:val="Основной текст Знак"/>
    <w:link w:val="11"/>
    <w:uiPriority w:val="0"/>
    <w:rPr>
      <w:rFonts w:ascii="Times New Roman" w:hAnsi="Times New Roman" w:eastAsia="Times New Roman" w:cs="Times New Roman"/>
      <w:sz w:val="24"/>
      <w:szCs w:val="20"/>
    </w:rPr>
  </w:style>
  <w:style w:type="paragraph" w:styleId="33">
    <w:name w:val="List Paragraph"/>
    <w:basedOn w:val="1"/>
    <w:qFormat/>
    <w:uiPriority w:val="34"/>
    <w:pPr>
      <w:ind w:left="720"/>
      <w:contextualSpacing/>
    </w:pPr>
  </w:style>
  <w:style w:type="character" w:customStyle="1" w:styleId="34">
    <w:name w:val="Заголовок 3 Знак"/>
    <w:link w:val="4"/>
    <w:uiPriority w:val="0"/>
    <w:rPr>
      <w:rFonts w:ascii="Times New Roman" w:hAnsi="Times New Roman" w:eastAsia="Times New Roman" w:cs="Times New Roman"/>
      <w:i/>
      <w:iCs/>
      <w:color w:val="0000FF"/>
      <w:sz w:val="20"/>
      <w:szCs w:val="20"/>
    </w:rPr>
  </w:style>
  <w:style w:type="character" w:customStyle="1" w:styleId="35">
    <w:name w:val="Заголовок 1 Знак"/>
    <w:link w:val="2"/>
    <w:uiPriority w:val="9"/>
    <w:rPr>
      <w:rFonts w:ascii="Cambria" w:hAnsi="Cambria" w:eastAsia="Times New Roman" w:cs="Times New Roman"/>
      <w:b/>
      <w:bCs/>
      <w:color w:val="365F91"/>
      <w:sz w:val="28"/>
      <w:szCs w:val="28"/>
    </w:rPr>
  </w:style>
  <w:style w:type="character" w:customStyle="1" w:styleId="36">
    <w:name w:val="Заголовок 2 Знак"/>
    <w:link w:val="3"/>
    <w:semiHidden/>
    <w:uiPriority w:val="9"/>
    <w:rPr>
      <w:rFonts w:ascii="Cambria" w:hAnsi="Cambria" w:eastAsia="Times New Roman" w:cs="Times New Roman"/>
      <w:b/>
      <w:bCs/>
      <w:color w:val="4F81BD"/>
      <w:sz w:val="26"/>
      <w:szCs w:val="26"/>
    </w:rPr>
  </w:style>
  <w:style w:type="character" w:customStyle="1" w:styleId="37">
    <w:name w:val="Основной текст 2 Знак"/>
    <w:basedOn w:val="8"/>
    <w:link w:val="12"/>
    <w:semiHidden/>
    <w:uiPriority w:val="99"/>
  </w:style>
  <w:style w:type="character" w:customStyle="1" w:styleId="38">
    <w:name w:val="Основной текст 3 Знак"/>
    <w:link w:val="13"/>
    <w:semiHidden/>
    <w:uiPriority w:val="99"/>
    <w:rPr>
      <w:sz w:val="16"/>
      <w:szCs w:val="16"/>
    </w:rPr>
  </w:style>
  <w:style w:type="paragraph" w:customStyle="1" w:styleId="39">
    <w:name w:val="Стиль"/>
    <w:uiPriority w:val="0"/>
    <w:pPr>
      <w:widowControl w:val="0"/>
      <w:autoSpaceDE w:val="0"/>
      <w:autoSpaceDN w:val="0"/>
      <w:adjustRightInd w:val="0"/>
    </w:pPr>
    <w:rPr>
      <w:rFonts w:ascii="Times New Roman" w:hAnsi="Times New Roman" w:eastAsia="Times New Roman" w:cs="Times New Roman"/>
      <w:sz w:val="24"/>
      <w:szCs w:val="24"/>
      <w:lang w:val="ru-RU" w:eastAsia="ru-RU" w:bidi="ar-SA"/>
    </w:rPr>
  </w:style>
  <w:style w:type="character" w:customStyle="1" w:styleId="40">
    <w:name w:val="Основной текст с отступом 2 Знак"/>
    <w:link w:val="15"/>
    <w:uiPriority w:val="99"/>
    <w:rPr>
      <w:rFonts w:ascii="Times New Roman" w:hAnsi="Times New Roman" w:eastAsia="Times New Roman" w:cs="Times New Roman"/>
      <w:sz w:val="24"/>
      <w:szCs w:val="24"/>
    </w:rPr>
  </w:style>
  <w:style w:type="character" w:customStyle="1" w:styleId="41">
    <w:name w:val="Заголовок 9 Знак"/>
    <w:link w:val="7"/>
    <w:semiHidden/>
    <w:uiPriority w:val="9"/>
    <w:rPr>
      <w:rFonts w:ascii="Cambria" w:hAnsi="Cambria" w:eastAsia="Times New Roman" w:cs="Times New Roman"/>
      <w:i/>
      <w:iCs/>
      <w:color w:val="404040"/>
      <w:sz w:val="20"/>
      <w:szCs w:val="20"/>
    </w:rPr>
  </w:style>
  <w:style w:type="character" w:customStyle="1" w:styleId="42">
    <w:name w:val="Нижний колонтитул Знак"/>
    <w:link w:val="17"/>
    <w:uiPriority w:val="99"/>
    <w:rPr>
      <w:rFonts w:ascii="Times New Roman" w:hAnsi="Times New Roman" w:eastAsia="Times New Roman" w:cs="Times New Roman"/>
      <w:sz w:val="24"/>
      <w:szCs w:val="24"/>
    </w:rPr>
  </w:style>
  <w:style w:type="character" w:customStyle="1" w:styleId="43">
    <w:name w:val="Основной текст с отступом Знак"/>
    <w:link w:val="14"/>
    <w:uiPriority w:val="99"/>
    <w:rPr>
      <w:rFonts w:ascii="Times New Roman" w:hAnsi="Times New Roman" w:eastAsia="Times New Roman" w:cs="Times New Roman"/>
      <w:sz w:val="24"/>
      <w:szCs w:val="24"/>
    </w:rPr>
  </w:style>
  <w:style w:type="paragraph" w:customStyle="1" w:styleId="44">
    <w:name w:val="textbody"/>
    <w:basedOn w:val="1"/>
    <w:qFormat/>
    <w:uiPriority w:val="99"/>
    <w:pPr>
      <w:spacing w:before="100" w:beforeAutospacing="1" w:after="100" w:afterAutospacing="1" w:line="240" w:lineRule="auto"/>
      <w:ind w:firstLine="480"/>
    </w:pPr>
    <w:rPr>
      <w:rFonts w:ascii="Verdana" w:hAnsi="Verdana"/>
      <w:sz w:val="19"/>
      <w:szCs w:val="19"/>
    </w:rPr>
  </w:style>
  <w:style w:type="character" w:customStyle="1" w:styleId="45">
    <w:name w:val="Верхний колонтитул Знак"/>
    <w:link w:val="18"/>
    <w:uiPriority w:val="99"/>
    <w:rPr>
      <w:rFonts w:ascii="Times New Roman" w:hAnsi="Times New Roman" w:eastAsia="Times New Roman" w:cs="Times New Roman"/>
      <w:sz w:val="24"/>
      <w:szCs w:val="24"/>
    </w:rPr>
  </w:style>
  <w:style w:type="paragraph" w:styleId="46">
    <w:name w:val="No Spacing"/>
    <w:link w:val="52"/>
    <w:qFormat/>
    <w:uiPriority w:val="1"/>
    <w:rPr>
      <w:rFonts w:ascii="Times New Roman" w:hAnsi="Times New Roman" w:eastAsia="Times New Roman" w:cs="Times New Roman"/>
      <w:sz w:val="24"/>
      <w:szCs w:val="24"/>
      <w:lang w:val="ru-RU" w:eastAsia="ru-RU" w:bidi="ar-SA"/>
    </w:rPr>
  </w:style>
  <w:style w:type="character" w:customStyle="1" w:styleId="47">
    <w:name w:val="Текст выноски Знак"/>
    <w:link w:val="10"/>
    <w:semiHidden/>
    <w:uiPriority w:val="99"/>
    <w:rPr>
      <w:rFonts w:ascii="Tahoma" w:hAnsi="Tahoma" w:cs="Tahoma"/>
      <w:sz w:val="16"/>
      <w:szCs w:val="16"/>
    </w:rPr>
  </w:style>
  <w:style w:type="paragraph" w:customStyle="1" w:styleId="48">
    <w:name w:val="ConsPlusTitle"/>
    <w:uiPriority w:val="0"/>
    <w:pPr>
      <w:widowControl w:val="0"/>
      <w:autoSpaceDE w:val="0"/>
      <w:autoSpaceDN w:val="0"/>
      <w:adjustRightInd w:val="0"/>
    </w:pPr>
    <w:rPr>
      <w:rFonts w:ascii="Arial" w:hAnsi="Arial" w:eastAsia="Times New Roman" w:cs="Arial"/>
      <w:b/>
      <w:bCs/>
      <w:lang w:val="ru-RU" w:eastAsia="ru-RU" w:bidi="ar-SA"/>
    </w:rPr>
  </w:style>
  <w:style w:type="character" w:customStyle="1" w:styleId="49">
    <w:name w:val="Название Знак"/>
    <w:link w:val="25"/>
    <w:uiPriority w:val="99"/>
    <w:rPr>
      <w:rFonts w:ascii="Times New Roman" w:hAnsi="Times New Roman" w:eastAsia="Times New Roman" w:cs="Times New Roman"/>
      <w:b/>
      <w:sz w:val="24"/>
      <w:szCs w:val="20"/>
    </w:rPr>
  </w:style>
  <w:style w:type="character" w:customStyle="1" w:styleId="50">
    <w:name w:val="Заголовок 4 Знак"/>
    <w:link w:val="5"/>
    <w:uiPriority w:val="9"/>
    <w:rPr>
      <w:rFonts w:ascii="Cambria" w:hAnsi="Cambria" w:eastAsia="Times New Roman" w:cs="Times New Roman"/>
      <w:b/>
      <w:bCs/>
      <w:i/>
      <w:iCs/>
      <w:color w:val="4F81BD"/>
    </w:rPr>
  </w:style>
  <w:style w:type="character" w:customStyle="1" w:styleId="51">
    <w:name w:val="Заголовок 7 Знак"/>
    <w:link w:val="6"/>
    <w:uiPriority w:val="9"/>
    <w:rPr>
      <w:rFonts w:ascii="Cambria" w:hAnsi="Cambria" w:eastAsia="Times New Roman" w:cs="Times New Roman"/>
      <w:i/>
      <w:iCs/>
      <w:color w:val="404040"/>
    </w:rPr>
  </w:style>
  <w:style w:type="character" w:customStyle="1" w:styleId="52">
    <w:name w:val="Без интервала Знак"/>
    <w:link w:val="46"/>
    <w:uiPriority w:val="1"/>
    <w:rPr>
      <w:rFonts w:ascii="Times New Roman" w:hAnsi="Times New Roman"/>
      <w:sz w:val="24"/>
      <w:szCs w:val="24"/>
      <w:lang w:val="ru-RU" w:eastAsia="ru-RU" w:bidi="ar-SA"/>
    </w:rPr>
  </w:style>
  <w:style w:type="table" w:customStyle="1" w:styleId="53">
    <w:name w:val="Светлая сетка1"/>
    <w:basedOn w:val="9"/>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54">
    <w:name w:val="Светлая заливка - Акцент 11"/>
    <w:basedOn w:val="9"/>
    <w:uiPriority w:val="60"/>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55">
    <w:name w:val="fontstyle01"/>
    <w:uiPriority w:val="0"/>
    <w:rPr>
      <w:rFonts w:hint="default" w:ascii="TimesNewRomanPSMT" w:hAnsi="TimesNewRomanPSMT"/>
      <w:color w:val="000000"/>
      <w:sz w:val="22"/>
      <w:szCs w:val="22"/>
    </w:rPr>
  </w:style>
  <w:style w:type="character" w:customStyle="1" w:styleId="56">
    <w:name w:val="fontstyle21"/>
    <w:uiPriority w:val="0"/>
    <w:rPr>
      <w:rFonts w:hint="default" w:ascii="Corbel" w:hAnsi="Corbel"/>
      <w:color w:val="000000"/>
      <w:sz w:val="20"/>
      <w:szCs w:val="20"/>
    </w:rPr>
  </w:style>
  <w:style w:type="character" w:customStyle="1" w:styleId="57">
    <w:name w:val="c6"/>
    <w:uiPriority w:val="0"/>
  </w:style>
  <w:style w:type="table" w:customStyle="1" w:styleId="58">
    <w:name w:val="Средняя сетка 11"/>
    <w:basedOn w:val="9"/>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CellMar>
        <w:top w:w="0" w:type="dxa"/>
        <w:left w:w="108" w:type="dxa"/>
        <w:bottom w:w="0" w:type="dxa"/>
        <w:right w:w="108" w:type="dxa"/>
      </w:tblCellMar>
    </w:tblPr>
    <w:tcPr>
      <w:shd w:val="clear" w:color="auto" w:fill="C0C0C0"/>
    </w:tcPr>
    <w:tblStylePr w:type="firstRow">
      <w:rPr>
        <w:b/>
        <w:bCs/>
      </w:rPr>
    </w:tblStylePr>
    <w:tblStylePr w:type="lastRow">
      <w:rPr>
        <w:b/>
        <w:bCs/>
      </w:rPr>
      <w:tcPr>
        <w:tcBorders>
          <w:top w:val="single" w:color="404040" w:sz="18" w:space="0"/>
        </w:tcBorders>
      </w:tcPr>
    </w:tblStylePr>
    <w:tblStylePr w:type="firstCol">
      <w:rPr>
        <w:b/>
        <w:bCs/>
      </w:rPr>
    </w:tblStylePr>
    <w:tblStylePr w:type="lastCol">
      <w:rPr>
        <w:b/>
        <w:bCs/>
      </w:rPr>
    </w:tblStylePr>
    <w:tblStylePr w:type="band1Vert">
      <w:tcPr>
        <w:shd w:val="clear" w:color="auto" w:fill="808080"/>
      </w:tcPr>
    </w:tblStylePr>
    <w:tblStylePr w:type="band1Horz">
      <w:tcPr>
        <w:shd w:val="clear" w:color="auto" w:fill="808080"/>
      </w:tcPr>
    </w:tblStylePr>
  </w:style>
  <w:style w:type="paragraph" w:customStyle="1" w:styleId="59">
    <w:name w:val="Default"/>
    <w:uiPriority w:val="99"/>
    <w:pPr>
      <w:autoSpaceDE w:val="0"/>
      <w:autoSpaceDN w:val="0"/>
      <w:adjustRightInd w:val="0"/>
    </w:pPr>
    <w:rPr>
      <w:rFonts w:ascii="Times New Roman" w:hAnsi="Times New Roman" w:eastAsia="Calibri" w:cs="Times New Roman"/>
      <w:color w:val="000000"/>
      <w:sz w:val="24"/>
      <w:szCs w:val="24"/>
      <w:lang w:val="ru-RU" w:eastAsia="en-US" w:bidi="ar-SA"/>
    </w:rPr>
  </w:style>
  <w:style w:type="table" w:customStyle="1" w:styleId="60">
    <w:name w:val="Светлая заливка1"/>
    <w:basedOn w:val="9"/>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61">
    <w:name w:val="Подзаголовок Знак"/>
    <w:link w:val="23"/>
    <w:uiPriority w:val="99"/>
    <w:rPr>
      <w:rFonts w:ascii="Times New Roman" w:hAnsi="Times New Roman"/>
      <w:b/>
      <w:caps/>
      <w:sz w:val="24"/>
    </w:rPr>
  </w:style>
  <w:style w:type="paragraph" w:customStyle="1" w:styleId="62">
    <w:name w:val="c0"/>
    <w:basedOn w:val="1"/>
    <w:uiPriority w:val="0"/>
    <w:pPr>
      <w:spacing w:before="100" w:beforeAutospacing="1" w:after="100" w:afterAutospacing="1" w:line="240" w:lineRule="auto"/>
    </w:pPr>
    <w:rPr>
      <w:rFonts w:ascii="Times New Roman" w:hAnsi="Times New Roman"/>
      <w:sz w:val="24"/>
      <w:szCs w:val="24"/>
    </w:rPr>
  </w:style>
  <w:style w:type="paragraph" w:customStyle="1" w:styleId="63">
    <w:name w:val="c8"/>
    <w:basedOn w:val="1"/>
    <w:semiHidden/>
    <w:uiPriority w:val="99"/>
    <w:pPr>
      <w:spacing w:before="100" w:beforeAutospacing="1" w:after="100" w:afterAutospacing="1" w:line="240" w:lineRule="auto"/>
    </w:pPr>
    <w:rPr>
      <w:rFonts w:ascii="Times New Roman" w:hAnsi="Times New Roman"/>
      <w:sz w:val="24"/>
      <w:szCs w:val="24"/>
    </w:rPr>
  </w:style>
  <w:style w:type="character" w:customStyle="1" w:styleId="64">
    <w:name w:val="fontstyle11"/>
    <w:uiPriority w:val="0"/>
    <w:rPr>
      <w:rFonts w:hint="default" w:ascii="Times New Roman" w:hAnsi="Times New Roman" w:cs="Times New Roman"/>
      <w:color w:val="000000"/>
      <w:sz w:val="28"/>
      <w:szCs w:val="28"/>
    </w:rPr>
  </w:style>
  <w:style w:type="character" w:customStyle="1" w:styleId="65">
    <w:name w:val="apple-converted-space"/>
    <w:uiPriority w:val="0"/>
  </w:style>
  <w:style w:type="character" w:customStyle="1" w:styleId="66">
    <w:name w:val="c2"/>
    <w:uiPriority w:val="0"/>
  </w:style>
  <w:style w:type="character" w:customStyle="1" w:styleId="67">
    <w:name w:val="Font Style30"/>
    <w:uiPriority w:val="99"/>
    <w:rPr>
      <w:rFonts w:hint="default" w:ascii="Times New Roman" w:hAnsi="Times New Roman" w:cs="Times New Roman"/>
      <w:b/>
      <w:bCs/>
      <w:sz w:val="20"/>
      <w:szCs w:val="20"/>
    </w:rPr>
  </w:style>
  <w:style w:type="character" w:customStyle="1" w:styleId="68">
    <w:name w:val="c1"/>
    <w:uiPriority w:val="0"/>
  </w:style>
  <w:style w:type="paragraph" w:customStyle="1" w:styleId="69">
    <w:name w:val="c25"/>
    <w:basedOn w:val="1"/>
    <w:uiPriority w:val="0"/>
    <w:pPr>
      <w:spacing w:before="100" w:beforeAutospacing="1" w:after="100" w:afterAutospacing="1" w:line="240" w:lineRule="auto"/>
    </w:pPr>
    <w:rPr>
      <w:rFonts w:ascii="Times New Roman" w:hAnsi="Times New Roman"/>
      <w:sz w:val="24"/>
      <w:szCs w:val="24"/>
    </w:rPr>
  </w:style>
  <w:style w:type="character" w:customStyle="1" w:styleId="70">
    <w:name w:val="c5"/>
    <w:uiPriority w:val="0"/>
  </w:style>
  <w:style w:type="character" w:customStyle="1" w:styleId="71">
    <w:name w:val="doccaption"/>
    <w:uiPriority w:val="0"/>
  </w:style>
  <w:style w:type="character" w:customStyle="1" w:styleId="72">
    <w:name w:val="Font Style46"/>
    <w:qFormat/>
    <w:uiPriority w:val="0"/>
    <w:rPr>
      <w:rFonts w:hint="default" w:ascii="Times New Roman" w:hAnsi="Times New Roman" w:cs="Times New Roman"/>
      <w:b/>
      <w:bCs/>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21.emf"/><Relationship Id="rId42" Type="http://schemas.openxmlformats.org/officeDocument/2006/relationships/image" Target="media/image20.emf"/><Relationship Id="rId41" Type="http://schemas.openxmlformats.org/officeDocument/2006/relationships/image" Target="https://img.myloview.ru/murals/interests-of-a-girl-400-5610406.jpg" TargetMode="External"/><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http://www.clipartbest.com/cliparts/Rcd/LqG/RcdLqGoai.png" TargetMode="External"/><Relationship Id="rId38" Type="http://schemas.openxmlformats.org/officeDocument/2006/relationships/image" Target="media/image18.png"/><Relationship Id="rId37" Type="http://schemas.openxmlformats.org/officeDocument/2006/relationships/image" Target="http://bakutranslation.az/ru/wp-content/uploads/2015/07/translators.png" TargetMode="External"/><Relationship Id="rId36" Type="http://schemas.openxmlformats.org/officeDocument/2006/relationships/image" Target="media/image17.png"/><Relationship Id="rId35" Type="http://schemas.openxmlformats.org/officeDocument/2006/relationships/image" Target="https://i.siteapi.org/MELmy8gZ8orOBL23jd1XgCgvwQQ=/fit-in/1024x768/center/top/e083cccf8434fe4.s.siteapi.org/img/e0c7c6b6f7aeac0df09a452103cde7baa821da20.jpg" TargetMode="External"/><Relationship Id="rId34" Type="http://schemas.openxmlformats.org/officeDocument/2006/relationships/image" Target="media/image16.png"/><Relationship Id="rId33" Type="http://schemas.openxmlformats.org/officeDocument/2006/relationships/image" Target="https://st2.depositphotos.com/1378583/5311/v/950/depositphotos_53116051-stock-illustration-law-education-logo.jpg" TargetMode="External"/><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http://13school.ru/file_manager/%25D1%2580%25D0%25B5%25D0%25B6%25D0%25B8%25D0%25BC%25203..png" TargetMode="External"/><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http://139.detirkutsk.ru/upload/139/0_89368_840cfb2d_XXXL.png" TargetMode="External"/><Relationship Id="rId27" Type="http://schemas.openxmlformats.org/officeDocument/2006/relationships/image" Target="media/image12.png"/><Relationship Id="rId26" Type="http://schemas.openxmlformats.org/officeDocument/2006/relationships/image" Target="https://static4.depositphotos.com/1030387/398/v/950/depositphotos_3989322-stock-illustration-marching-band.jpg" TargetMode="External"/><Relationship Id="rId25" Type="http://schemas.openxmlformats.org/officeDocument/2006/relationships/image" Target="media/image11.jpeg"/><Relationship Id="rId24" Type="http://schemas.openxmlformats.org/officeDocument/2006/relationships/image" Target="http://pedcolledgerzn.ru/wp-content/uploads/2015/10/Klasruk_vospitatel.png" TargetMode="External"/><Relationship Id="rId23" Type="http://schemas.openxmlformats.org/officeDocument/2006/relationships/image" Target="media/image10.png"/><Relationship Id="rId22" Type="http://schemas.openxmlformats.org/officeDocument/2006/relationships/image" Target="https://ds04.infourok.ru/uploads/ex/02d5/0004f85c-2408e8b6/hello_html_m1ffdf2d5.jpg" TargetMode="External"/><Relationship Id="rId21" Type="http://schemas.openxmlformats.org/officeDocument/2006/relationships/image" Target="media/image9.jpeg"/><Relationship Id="rId20" Type="http://schemas.openxmlformats.org/officeDocument/2006/relationships/image" Target="http://www.eduportal44.ru/Buy/Elektron/DocLib3/%25D1%2581%25D0%25BE%25D1%2586.%25D0%25BF%25D0%25B5%25D0%25B4%25D0%25B0%25D0%25B3%25D0%25BE%25D0%25B3.png"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hyperlink" Target="http://www.100000freecliparts.com/clipart/Theatre/baloon1.gif" TargetMode="External"/><Relationship Id="rId16" Type="http://schemas.openxmlformats.org/officeDocument/2006/relationships/image" Target="media/image6.jpeg"/><Relationship Id="rId15" Type="http://schemas.openxmlformats.org/officeDocument/2006/relationships/image" Target="https://yt3.ggpht.com/-BhfVNEOdIgc/AAAAAAAAAAI/AAAAAAAAAAA/sF2DjHSDqCY/s900-c-k-no-mo-rj-c0xffffff/photo.jpg" TargetMode="External"/><Relationship Id="rId14" Type="http://schemas.openxmlformats.org/officeDocument/2006/relationships/image" Target="media/image5.jpeg"/><Relationship Id="rId13" Type="http://schemas.openxmlformats.org/officeDocument/2006/relationships/image" Target="https://cdn.icon-icons.com/icons2/68/PNG/128/library_folder_graphite_13791.png" TargetMode="External"/><Relationship Id="rId12" Type="http://schemas.openxmlformats.org/officeDocument/2006/relationships/image" Target="media/image4.png"/><Relationship Id="rId11" Type="http://schemas.openxmlformats.org/officeDocument/2006/relationships/image" Target="http://images.easyfreeclipart.com/262/-you-ask-god-to-make-financially-buoyant-he-gives-an-idea-262111.jp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2B723-A348-456C-BF71-4E949F6D0C3D}">
  <ds:schemaRefs/>
</ds:datastoreItem>
</file>

<file path=docProps/app.xml><?xml version="1.0" encoding="utf-8"?>
<Properties xmlns="http://schemas.openxmlformats.org/officeDocument/2006/extended-properties" xmlns:vt="http://schemas.openxmlformats.org/officeDocument/2006/docPropsVTypes">
  <Template>Normal</Template>
  <Company>школа 78</Company>
  <Pages>50</Pages>
  <Words>13605</Words>
  <Characters>77552</Characters>
  <Lines>646</Lines>
  <Paragraphs>181</Paragraphs>
  <TotalTime>5</TotalTime>
  <ScaleCrop>false</ScaleCrop>
  <LinksUpToDate>false</LinksUpToDate>
  <CharactersWithSpaces>90976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2024-05-17T03:15:00Z</dcterms:created>
  <dc:creator>лариса</dc:creator>
  <cp:lastModifiedBy>User</cp:lastModifiedBy>
  <cp:lastPrinted>2024-05-17T05:27:44Z</cp:lastPrinted>
  <dcterms:modified xsi:type="dcterms:W3CDTF">2024-05-17T05:30:41Z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B2301CB7566A42E99906BA9E19F041CF</vt:lpwstr>
  </property>
</Properties>
</file>